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40" w:rsidRDefault="00987364" w:rsidP="004B725E">
      <w:pPr>
        <w:pStyle w:val="a5"/>
        <w:rPr>
          <w:noProof/>
        </w:rPr>
      </w:pPr>
      <w:bookmarkStart w:id="0" w:name="_GoBack"/>
      <w:bookmarkEnd w:id="0"/>
      <w:r>
        <w:rPr>
          <w:noProof/>
        </w:rPr>
        <w:drawing>
          <wp:inline distT="0" distB="0" distL="0" distR="0">
            <wp:extent cx="1530985" cy="153098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1939290</wp:posOffset>
                </wp:positionH>
                <wp:positionV relativeFrom="paragraph">
                  <wp:posOffset>4445</wp:posOffset>
                </wp:positionV>
                <wp:extent cx="4229100" cy="14859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МИНИСТЕРСТВО ПРОСВЕЩЕНИЯ РОССИЙСКОЙ ФЕДЕРАЦИИ</w:t>
                            </w:r>
                          </w:p>
                          <w:p w:rsidR="00F424EE" w:rsidRPr="00473388" w:rsidRDefault="00F424EE" w:rsidP="00F424EE">
                            <w:pPr>
                              <w:spacing w:after="0" w:line="240" w:lineRule="auto"/>
                              <w:jc w:val="center"/>
                              <w:rPr>
                                <w:rFonts w:ascii="Times New Roman" w:hAnsi="Times New Roman"/>
                                <w:sz w:val="20"/>
                                <w:szCs w:val="20"/>
                                <w:lang w:eastAsia="ru-RU"/>
                              </w:rPr>
                            </w:pP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 xml:space="preserve">ФЕДЕРАЛЬНОЕ ГОСУДАРСТВЕННОЕ БЮДЖЕТНОЕ </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ОБРАЗОВАТЕЛЬНОЕ УЧРЕЖДЕНИЕ ВЫСШЕГО ОБРАЗОВАНИЯ</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 xml:space="preserve">«РОССИЙСКИЙ ГОСУДАРСТВЕННЫЙ </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ПЕДАГОГИЧЕСКИЙ УНИВЕРСИТЕТ им. А. И. ГЕРЦЕНА»</w:t>
                            </w:r>
                          </w:p>
                          <w:p w:rsidR="00F424EE" w:rsidRPr="00473388" w:rsidRDefault="00F424EE" w:rsidP="004B725E">
                            <w:pPr>
                              <w:spacing w:after="0"/>
                              <w:jc w:val="center"/>
                              <w:rPr>
                                <w:rFonts w:ascii="Times New Roman" w:hAnsi="Times New Roman"/>
                              </w:rPr>
                            </w:pPr>
                          </w:p>
                          <w:p w:rsidR="005D7040" w:rsidRPr="00473388" w:rsidRDefault="005D7040" w:rsidP="004B725E">
                            <w:pPr>
                              <w:spacing w:after="0"/>
                              <w:jc w:val="center"/>
                              <w:rPr>
                                <w:rFonts w:ascii="Times New Roman" w:hAnsi="Times New Roman"/>
                              </w:rPr>
                            </w:pPr>
                            <w:r w:rsidRPr="00473388">
                              <w:rPr>
                                <w:rFonts w:ascii="Times New Roman" w:hAnsi="Times New Roman"/>
                              </w:rPr>
                              <w:t>198097, С-Петербург, пр. Стачек, д. 30 , тел/факс (812) 786-37-16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4" o:spid="_x0000_s1026" type="#_x0000_t202" style="position:absolute;left:0;text-align:left;margin-left:152.7pt;margin-top:.35pt;width:333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" stroked="f">
                <v:path arrowok="t"/>
                <v:textbox>
                  <w:txbxContent>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МИНИСТЕРСТВО ПРОСВЕЩЕНИЯ РОССИЙСКОЙ ФЕДЕРАЦИИ</w:t>
                      </w:r>
                    </w:p>
                    <w:p w:rsidR="00F424EE" w:rsidRPr="00473388" w:rsidRDefault="00F424EE" w:rsidP="00F424EE">
                      <w:pPr>
                        <w:spacing w:after="0" w:line="240" w:lineRule="auto"/>
                        <w:jc w:val="center"/>
                        <w:rPr>
                          <w:rFonts w:ascii="Times New Roman" w:hAnsi="Times New Roman"/>
                          <w:sz w:val="20"/>
                          <w:szCs w:val="20"/>
                          <w:lang w:eastAsia="ru-RU"/>
                        </w:rPr>
                      </w:pP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 xml:space="preserve">ФЕДЕРАЛЬНОЕ ГОСУДАРСТВЕННОЕ БЮДЖЕТНОЕ </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ОБРАЗОВАТЕЛЬНОЕ УЧРЕЖДЕНИЕ ВЫСШЕГО ОБРАЗОВАНИЯ</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 xml:space="preserve">«РОССИЙСКИЙ ГОСУДАРСТВЕННЫЙ </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ПЕДАГОГИЧЕСКИЙ УНИВЕРСИТЕТ им. А. И. ГЕРЦЕНА»</w:t>
                      </w:r>
                    </w:p>
                    <w:p w:rsidR="00F424EE" w:rsidRPr="00473388" w:rsidRDefault="00F424EE" w:rsidP="004B725E">
                      <w:pPr>
                        <w:spacing w:after="0"/>
                        <w:jc w:val="center"/>
                        <w:rPr>
                          <w:rFonts w:ascii="Times New Roman" w:hAnsi="Times New Roman"/>
                        </w:rPr>
                      </w:pPr>
                    </w:p>
                    <w:p w:rsidR="005D7040" w:rsidRPr="00473388" w:rsidRDefault="005D7040" w:rsidP="004B725E">
                      <w:pPr>
                        <w:spacing w:after="0"/>
                        <w:jc w:val="center"/>
                        <w:rPr>
                          <w:rFonts w:ascii="Times New Roman" w:hAnsi="Times New Roman"/>
                        </w:rPr>
                      </w:pPr>
                      <w:r w:rsidRPr="00473388">
                        <w:rPr>
                          <w:rFonts w:ascii="Times New Roman" w:hAnsi="Times New Roman"/>
                        </w:rPr>
                        <w:t>198097, С-Петербург, пр. Стачек, д. 30 , тел/факс (812) 786-37-16</w:t>
                      </w:r>
                    </w:p>
                  </w:txbxContent>
                </v:textbox>
              </v:shape>
            </w:pict>
          </mc:Fallback>
        </mc:AlternateContent>
      </w:r>
      <w:r w:rsidR="007E0282">
        <w:rPr>
          <w:noProof/>
        </w:rPr>
        <w:t xml:space="preserve">                                </w:t>
      </w:r>
    </w:p>
    <w:p w:rsidR="005D7040" w:rsidRPr="007E0282" w:rsidRDefault="00C13CB0" w:rsidP="00572FE9">
      <w:pPr>
        <w:pStyle w:val="a5"/>
        <w:jc w:val="center"/>
        <w:rPr>
          <w:color w:val="FF0000"/>
        </w:rPr>
      </w:pPr>
      <w:r>
        <w:rPr>
          <w:color w:val="FF0000"/>
        </w:rPr>
        <w:t xml:space="preserve">информационное письмо № 1 </w:t>
      </w:r>
    </w:p>
    <w:p w:rsidR="005D7040" w:rsidRPr="008D05B4" w:rsidRDefault="005D7040" w:rsidP="000A5326">
      <w:pPr>
        <w:spacing w:after="0" w:line="240" w:lineRule="auto"/>
        <w:jc w:val="center"/>
        <w:rPr>
          <w:rFonts w:ascii="Times New Roman" w:hAnsi="Times New Roman"/>
          <w:b/>
          <w:smallCaps/>
          <w:spacing w:val="26"/>
          <w:sz w:val="24"/>
          <w:szCs w:val="24"/>
        </w:rPr>
      </w:pPr>
      <w:r w:rsidRPr="008D05B4">
        <w:rPr>
          <w:rFonts w:ascii="Times New Roman" w:hAnsi="Times New Roman"/>
          <w:b/>
          <w:smallCaps/>
          <w:spacing w:val="26"/>
          <w:sz w:val="24"/>
          <w:szCs w:val="24"/>
        </w:rPr>
        <w:t>Уважаемые коллеги!</w:t>
      </w:r>
    </w:p>
    <w:p w:rsidR="005D7040" w:rsidRPr="008D05B4" w:rsidRDefault="005D7040" w:rsidP="000A5326">
      <w:pPr>
        <w:spacing w:after="0" w:line="240" w:lineRule="auto"/>
        <w:rPr>
          <w:rFonts w:ascii="Times New Roman" w:hAnsi="Times New Roman"/>
          <w:b/>
          <w:smallCaps/>
          <w:spacing w:val="26"/>
          <w:sz w:val="24"/>
          <w:szCs w:val="24"/>
        </w:rPr>
      </w:pPr>
    </w:p>
    <w:p w:rsidR="005D7040" w:rsidRPr="000A159C" w:rsidRDefault="005D7040" w:rsidP="000A5326">
      <w:pPr>
        <w:spacing w:after="0" w:line="240" w:lineRule="auto"/>
        <w:jc w:val="center"/>
        <w:rPr>
          <w:rFonts w:ascii="Times New Roman" w:hAnsi="Times New Roman"/>
          <w:b/>
          <w:spacing w:val="26"/>
          <w:sz w:val="24"/>
          <w:szCs w:val="24"/>
        </w:rPr>
      </w:pPr>
      <w:r w:rsidRPr="000A159C">
        <w:rPr>
          <w:rFonts w:ascii="Times New Roman" w:hAnsi="Times New Roman"/>
          <w:b/>
          <w:spacing w:val="26"/>
          <w:sz w:val="24"/>
          <w:szCs w:val="24"/>
        </w:rPr>
        <w:t>Приглашаем Вас принять участие в работе</w:t>
      </w:r>
    </w:p>
    <w:p w:rsidR="00655467" w:rsidRPr="007A44BC" w:rsidRDefault="00655467" w:rsidP="00655467">
      <w:pPr>
        <w:spacing w:after="0" w:line="240" w:lineRule="auto"/>
        <w:jc w:val="center"/>
        <w:rPr>
          <w:rFonts w:ascii="Times New Roman" w:hAnsi="Times New Roman"/>
          <w:b/>
          <w:spacing w:val="26"/>
          <w:sz w:val="24"/>
          <w:szCs w:val="24"/>
        </w:rPr>
      </w:pPr>
    </w:p>
    <w:p w:rsidR="00A935CE" w:rsidRPr="00A935CE" w:rsidRDefault="000F24C5" w:rsidP="00A935CE">
      <w:pPr>
        <w:spacing w:after="0" w:line="240" w:lineRule="auto"/>
        <w:jc w:val="center"/>
        <w:rPr>
          <w:rFonts w:ascii="Times New Roman" w:hAnsi="Times New Roman"/>
          <w:sz w:val="24"/>
          <w:szCs w:val="24"/>
        </w:rPr>
      </w:pPr>
      <w:r>
        <w:rPr>
          <w:rFonts w:ascii="Times New Roman" w:hAnsi="Times New Roman"/>
          <w:sz w:val="24"/>
          <w:szCs w:val="24"/>
        </w:rPr>
        <w:t xml:space="preserve">XXVI  </w:t>
      </w:r>
      <w:r w:rsidRPr="000F24C5">
        <w:rPr>
          <w:rFonts w:ascii="Times New Roman" w:hAnsi="Times New Roman"/>
          <w:sz w:val="24"/>
          <w:szCs w:val="24"/>
        </w:rPr>
        <w:t>Международной</w:t>
      </w:r>
      <w:r w:rsidR="00A935CE" w:rsidRPr="000F24C5">
        <w:rPr>
          <w:rFonts w:ascii="Times New Roman" w:hAnsi="Times New Roman"/>
          <w:sz w:val="24"/>
          <w:szCs w:val="24"/>
        </w:rPr>
        <w:t xml:space="preserve"> </w:t>
      </w:r>
      <w:r w:rsidR="00A935CE">
        <w:rPr>
          <w:rFonts w:ascii="Times New Roman" w:hAnsi="Times New Roman"/>
          <w:sz w:val="24"/>
          <w:szCs w:val="24"/>
        </w:rPr>
        <w:t>научно-практической  конференции</w:t>
      </w:r>
    </w:p>
    <w:p w:rsidR="00A935CE" w:rsidRPr="00A935CE" w:rsidRDefault="00A935CE" w:rsidP="00A935CE">
      <w:pPr>
        <w:spacing w:after="0" w:line="240" w:lineRule="auto"/>
        <w:jc w:val="center"/>
        <w:rPr>
          <w:rFonts w:ascii="Times New Roman" w:hAnsi="Times New Roman"/>
          <w:sz w:val="24"/>
          <w:szCs w:val="24"/>
        </w:rPr>
      </w:pPr>
    </w:p>
    <w:p w:rsidR="00A935CE" w:rsidRPr="002C6D5B" w:rsidRDefault="00A935CE" w:rsidP="00A935CE">
      <w:pPr>
        <w:spacing w:after="0" w:line="240" w:lineRule="auto"/>
        <w:jc w:val="center"/>
        <w:rPr>
          <w:rFonts w:ascii="Times New Roman" w:hAnsi="Times New Roman"/>
          <w:b/>
          <w:sz w:val="24"/>
          <w:szCs w:val="24"/>
        </w:rPr>
      </w:pPr>
      <w:r w:rsidRPr="002C6D5B">
        <w:rPr>
          <w:rFonts w:ascii="Times New Roman" w:hAnsi="Times New Roman"/>
          <w:b/>
          <w:sz w:val="24"/>
          <w:szCs w:val="24"/>
        </w:rPr>
        <w:t xml:space="preserve">«СОВРЕМЕННОЕ ОБРАЗОВАНИЕ В ОБЛАСТИ БЕЗОПАСНОСТИ ЖИЗНЕДЕЯТЕЛЬНОСТИ: </w:t>
      </w:r>
      <w:r w:rsidR="002C6D5B">
        <w:rPr>
          <w:rFonts w:ascii="Times New Roman" w:hAnsi="Times New Roman"/>
          <w:b/>
          <w:sz w:val="24"/>
          <w:szCs w:val="24"/>
        </w:rPr>
        <w:t>ТЕОРИЯ, МЕТОДИКА, ПРАКТИКА»</w:t>
      </w:r>
    </w:p>
    <w:p w:rsidR="00A935CE" w:rsidRDefault="00A935CE" w:rsidP="00A935CE">
      <w:pPr>
        <w:spacing w:after="0" w:line="240" w:lineRule="auto"/>
        <w:jc w:val="center"/>
        <w:rPr>
          <w:rFonts w:ascii="Times New Roman" w:hAnsi="Times New Roman"/>
          <w:sz w:val="24"/>
          <w:szCs w:val="24"/>
        </w:rPr>
      </w:pPr>
      <w:r>
        <w:rPr>
          <w:rFonts w:ascii="Times New Roman" w:hAnsi="Times New Roman"/>
          <w:sz w:val="24"/>
          <w:szCs w:val="24"/>
        </w:rPr>
        <w:t xml:space="preserve">посвященной </w:t>
      </w:r>
      <w:r w:rsidRPr="00A935CE">
        <w:rPr>
          <w:rFonts w:ascii="Times New Roman" w:hAnsi="Times New Roman"/>
          <w:sz w:val="24"/>
          <w:szCs w:val="24"/>
        </w:rPr>
        <w:t xml:space="preserve"> 25-летию факультета </w:t>
      </w:r>
    </w:p>
    <w:p w:rsidR="00655467" w:rsidRDefault="00A935CE" w:rsidP="00A935CE">
      <w:pPr>
        <w:spacing w:after="0" w:line="240" w:lineRule="auto"/>
        <w:jc w:val="center"/>
        <w:rPr>
          <w:rFonts w:ascii="Times New Roman" w:hAnsi="Times New Roman"/>
          <w:sz w:val="24"/>
          <w:szCs w:val="24"/>
        </w:rPr>
      </w:pPr>
      <w:r w:rsidRPr="00A935CE">
        <w:rPr>
          <w:rFonts w:ascii="Times New Roman" w:hAnsi="Times New Roman"/>
          <w:sz w:val="24"/>
          <w:szCs w:val="24"/>
        </w:rPr>
        <w:t>безопасности жизнедеятельности</w:t>
      </w:r>
      <w:r>
        <w:rPr>
          <w:rFonts w:ascii="Times New Roman" w:hAnsi="Times New Roman"/>
          <w:sz w:val="24"/>
          <w:szCs w:val="24"/>
        </w:rPr>
        <w:t xml:space="preserve"> </w:t>
      </w:r>
      <w:r w:rsidRPr="00A935CE">
        <w:rPr>
          <w:rFonts w:ascii="Times New Roman" w:hAnsi="Times New Roman"/>
          <w:sz w:val="24"/>
          <w:szCs w:val="24"/>
        </w:rPr>
        <w:t>РГПУ им. А.И. Герцена</w:t>
      </w:r>
    </w:p>
    <w:p w:rsidR="00A935CE" w:rsidRDefault="00A935CE" w:rsidP="000A5326">
      <w:pPr>
        <w:spacing w:after="0" w:line="240" w:lineRule="auto"/>
        <w:jc w:val="center"/>
        <w:rPr>
          <w:rFonts w:ascii="Times New Roman" w:hAnsi="Times New Roman"/>
          <w:sz w:val="24"/>
          <w:szCs w:val="24"/>
        </w:rPr>
      </w:pPr>
    </w:p>
    <w:p w:rsidR="005D7040" w:rsidRPr="008D05B4" w:rsidRDefault="00CE04A6" w:rsidP="000A5326">
      <w:pPr>
        <w:spacing w:after="0" w:line="240" w:lineRule="auto"/>
        <w:jc w:val="center"/>
        <w:rPr>
          <w:rFonts w:ascii="Times New Roman" w:hAnsi="Times New Roman"/>
          <w:sz w:val="24"/>
          <w:szCs w:val="24"/>
        </w:rPr>
      </w:pPr>
      <w:r>
        <w:rPr>
          <w:rFonts w:ascii="Times New Roman" w:hAnsi="Times New Roman"/>
          <w:sz w:val="24"/>
          <w:szCs w:val="24"/>
        </w:rPr>
        <w:t>к</w:t>
      </w:r>
      <w:r w:rsidR="005D7040" w:rsidRPr="008D05B4">
        <w:rPr>
          <w:rFonts w:ascii="Times New Roman" w:hAnsi="Times New Roman"/>
          <w:sz w:val="24"/>
          <w:szCs w:val="24"/>
        </w:rPr>
        <w:t xml:space="preserve">онференция состоится </w:t>
      </w:r>
    </w:p>
    <w:p w:rsidR="005D7040" w:rsidRPr="008D05B4" w:rsidRDefault="00896506" w:rsidP="000A5326">
      <w:pPr>
        <w:spacing w:after="0" w:line="240" w:lineRule="auto"/>
        <w:jc w:val="center"/>
        <w:rPr>
          <w:rFonts w:ascii="Times New Roman" w:hAnsi="Times New Roman"/>
          <w:b/>
          <w:smallCaps/>
          <w:sz w:val="24"/>
          <w:szCs w:val="24"/>
          <w:u w:val="single"/>
        </w:rPr>
      </w:pPr>
      <w:r>
        <w:rPr>
          <w:rFonts w:ascii="Times New Roman" w:hAnsi="Times New Roman"/>
          <w:b/>
          <w:smallCaps/>
          <w:sz w:val="24"/>
          <w:szCs w:val="24"/>
          <w:u w:val="single"/>
        </w:rPr>
        <w:t>8 -</w:t>
      </w:r>
      <w:r w:rsidR="00AB0FA6">
        <w:rPr>
          <w:rFonts w:ascii="Times New Roman" w:hAnsi="Times New Roman"/>
          <w:b/>
          <w:smallCaps/>
          <w:sz w:val="24"/>
          <w:szCs w:val="24"/>
          <w:u w:val="single"/>
        </w:rPr>
        <w:t>9</w:t>
      </w:r>
      <w:r>
        <w:rPr>
          <w:rFonts w:ascii="Times New Roman" w:hAnsi="Times New Roman"/>
          <w:b/>
          <w:smallCaps/>
          <w:sz w:val="24"/>
          <w:szCs w:val="24"/>
          <w:u w:val="single"/>
        </w:rPr>
        <w:t xml:space="preserve"> </w:t>
      </w:r>
      <w:r w:rsidR="00C13CB0">
        <w:rPr>
          <w:rFonts w:ascii="Times New Roman" w:hAnsi="Times New Roman"/>
          <w:b/>
          <w:smallCaps/>
          <w:sz w:val="24"/>
          <w:szCs w:val="24"/>
          <w:u w:val="single"/>
        </w:rPr>
        <w:t xml:space="preserve"> </w:t>
      </w:r>
      <w:r w:rsidR="00655467">
        <w:rPr>
          <w:rFonts w:ascii="Times New Roman" w:hAnsi="Times New Roman"/>
          <w:b/>
          <w:smallCaps/>
          <w:sz w:val="24"/>
          <w:szCs w:val="24"/>
          <w:u w:val="single"/>
        </w:rPr>
        <w:t xml:space="preserve"> </w:t>
      </w:r>
      <w:r w:rsidR="00560F1C" w:rsidRPr="00560F1C">
        <w:rPr>
          <w:rFonts w:ascii="Times New Roman" w:hAnsi="Times New Roman"/>
          <w:b/>
          <w:smallCaps/>
          <w:sz w:val="24"/>
          <w:szCs w:val="24"/>
          <w:u w:val="single"/>
        </w:rPr>
        <w:t>НОЯБРЯ</w:t>
      </w:r>
      <w:r w:rsidR="00A935CE">
        <w:rPr>
          <w:rFonts w:ascii="Times New Roman" w:hAnsi="Times New Roman"/>
          <w:b/>
          <w:smallCaps/>
          <w:sz w:val="24"/>
          <w:szCs w:val="24"/>
          <w:u w:val="single"/>
        </w:rPr>
        <w:t xml:space="preserve"> 2022</w:t>
      </w:r>
      <w:r w:rsidR="00572FE9" w:rsidRPr="00560F1C">
        <w:rPr>
          <w:rFonts w:ascii="Times New Roman" w:hAnsi="Times New Roman"/>
          <w:b/>
          <w:smallCaps/>
          <w:sz w:val="24"/>
          <w:szCs w:val="24"/>
          <w:u w:val="single"/>
        </w:rPr>
        <w:t xml:space="preserve"> </w:t>
      </w:r>
      <w:r w:rsidR="005D7040" w:rsidRPr="00560F1C">
        <w:rPr>
          <w:rFonts w:ascii="Times New Roman" w:hAnsi="Times New Roman"/>
          <w:b/>
          <w:smallCaps/>
          <w:sz w:val="24"/>
          <w:szCs w:val="24"/>
          <w:u w:val="single"/>
        </w:rPr>
        <w:t>года</w:t>
      </w:r>
      <w:r w:rsidR="00655467">
        <w:rPr>
          <w:rFonts w:ascii="Times New Roman" w:hAnsi="Times New Roman"/>
          <w:b/>
          <w:smallCaps/>
          <w:sz w:val="24"/>
          <w:szCs w:val="24"/>
          <w:u w:val="single"/>
        </w:rPr>
        <w:t xml:space="preserve">  </w:t>
      </w:r>
    </w:p>
    <w:p w:rsidR="005D7040" w:rsidRPr="008D05B4" w:rsidRDefault="005D7040" w:rsidP="000A5326">
      <w:pPr>
        <w:spacing w:after="0" w:line="240" w:lineRule="auto"/>
        <w:jc w:val="center"/>
        <w:rPr>
          <w:rFonts w:ascii="Times New Roman" w:hAnsi="Times New Roman"/>
          <w:b/>
          <w:smallCaps/>
          <w:sz w:val="24"/>
          <w:szCs w:val="24"/>
        </w:rPr>
      </w:pPr>
    </w:p>
    <w:p w:rsidR="005D7040" w:rsidRPr="008D05B4" w:rsidRDefault="005D7040" w:rsidP="000A5326">
      <w:pPr>
        <w:spacing w:after="0" w:line="240" w:lineRule="auto"/>
        <w:ind w:firstLine="708"/>
        <w:jc w:val="both"/>
        <w:rPr>
          <w:rFonts w:ascii="Times New Roman" w:hAnsi="Times New Roman"/>
          <w:sz w:val="24"/>
          <w:szCs w:val="24"/>
        </w:rPr>
      </w:pPr>
      <w:r w:rsidRPr="008D05B4">
        <w:rPr>
          <w:rFonts w:ascii="Times New Roman" w:hAnsi="Times New Roman"/>
          <w:sz w:val="24"/>
          <w:szCs w:val="24"/>
        </w:rPr>
        <w:t>Приглашаем к участию педагогов и руководителей образовательных учреждений всех типов (дошкольных образовательных учреждений, общеобразовательных школ, учреждений дополнительного образования, учреждений начального, среднего и высшего профессионального образования), психологов, научных сотрудников и практикующих специал</w:t>
      </w:r>
      <w:r>
        <w:rPr>
          <w:rFonts w:ascii="Times New Roman" w:hAnsi="Times New Roman"/>
          <w:sz w:val="24"/>
          <w:szCs w:val="24"/>
        </w:rPr>
        <w:t>истов, соискателей, докторантов</w:t>
      </w:r>
      <w:r w:rsidRPr="00FC4283">
        <w:rPr>
          <w:rFonts w:ascii="Times New Roman" w:hAnsi="Times New Roman"/>
          <w:sz w:val="24"/>
          <w:szCs w:val="24"/>
        </w:rPr>
        <w:t xml:space="preserve"> </w:t>
      </w:r>
      <w:r>
        <w:rPr>
          <w:rFonts w:ascii="Times New Roman" w:hAnsi="Times New Roman"/>
          <w:sz w:val="24"/>
          <w:szCs w:val="24"/>
        </w:rPr>
        <w:t>и</w:t>
      </w:r>
      <w:r w:rsidRPr="008D05B4">
        <w:rPr>
          <w:rFonts w:ascii="Times New Roman" w:hAnsi="Times New Roman"/>
          <w:sz w:val="24"/>
          <w:szCs w:val="24"/>
        </w:rPr>
        <w:t xml:space="preserve"> </w:t>
      </w:r>
      <w:r>
        <w:rPr>
          <w:rFonts w:ascii="Times New Roman" w:hAnsi="Times New Roman"/>
          <w:sz w:val="24"/>
          <w:szCs w:val="24"/>
        </w:rPr>
        <w:t>аспирантов</w:t>
      </w:r>
      <w:r w:rsidRPr="008D05B4">
        <w:rPr>
          <w:rFonts w:ascii="Times New Roman" w:hAnsi="Times New Roman"/>
          <w:sz w:val="24"/>
          <w:szCs w:val="24"/>
        </w:rPr>
        <w:t>.</w:t>
      </w:r>
    </w:p>
    <w:p w:rsidR="005D7040" w:rsidRDefault="005D7040" w:rsidP="000A5326">
      <w:pPr>
        <w:spacing w:after="0" w:line="240" w:lineRule="auto"/>
        <w:ind w:firstLine="708"/>
        <w:jc w:val="both"/>
        <w:rPr>
          <w:rFonts w:ascii="Times New Roman" w:hAnsi="Times New Roman"/>
          <w:sz w:val="24"/>
          <w:szCs w:val="24"/>
        </w:rPr>
      </w:pPr>
    </w:p>
    <w:p w:rsidR="005E380D" w:rsidRPr="002C6D5B" w:rsidRDefault="005E380D" w:rsidP="005E380D">
      <w:pPr>
        <w:spacing w:after="0" w:line="240" w:lineRule="auto"/>
        <w:ind w:firstLine="708"/>
        <w:jc w:val="both"/>
        <w:rPr>
          <w:rFonts w:ascii="Times New Roman" w:hAnsi="Times New Roman"/>
          <w:sz w:val="24"/>
          <w:szCs w:val="24"/>
        </w:rPr>
      </w:pPr>
      <w:r w:rsidRPr="002C6D5B">
        <w:rPr>
          <w:rFonts w:ascii="Times New Roman" w:hAnsi="Times New Roman"/>
          <w:sz w:val="24"/>
          <w:szCs w:val="24"/>
        </w:rPr>
        <w:t xml:space="preserve">В ходе работы конференции планируется выступление ведущих специалистов </w:t>
      </w:r>
      <w:r w:rsidR="000A159C" w:rsidRPr="002C6D5B">
        <w:rPr>
          <w:rFonts w:ascii="Times New Roman" w:hAnsi="Times New Roman"/>
          <w:sz w:val="24"/>
          <w:szCs w:val="24"/>
        </w:rPr>
        <w:t>по следующим направлениям</w:t>
      </w:r>
      <w:r w:rsidRPr="002C6D5B">
        <w:rPr>
          <w:rFonts w:ascii="Times New Roman" w:hAnsi="Times New Roman"/>
          <w:sz w:val="24"/>
          <w:szCs w:val="24"/>
        </w:rPr>
        <w:t xml:space="preserve">: </w:t>
      </w:r>
    </w:p>
    <w:p w:rsidR="002E45FB" w:rsidRPr="002E45FB" w:rsidRDefault="002E45FB" w:rsidP="002E45FB">
      <w:pPr>
        <w:spacing w:after="0" w:line="240" w:lineRule="auto"/>
        <w:jc w:val="both"/>
        <w:rPr>
          <w:rFonts w:ascii="Times New Roman" w:hAnsi="Times New Roman"/>
          <w:b/>
          <w:sz w:val="24"/>
          <w:szCs w:val="24"/>
          <w:lang w:eastAsia="ru-RU"/>
        </w:rPr>
      </w:pPr>
      <w:r w:rsidRPr="002E45FB">
        <w:rPr>
          <w:rFonts w:ascii="Times New Roman" w:hAnsi="Times New Roman"/>
          <w:b/>
          <w:sz w:val="24"/>
          <w:szCs w:val="24"/>
          <w:lang w:eastAsia="ru-RU"/>
        </w:rPr>
        <w:t>Предметно-профильная по</w:t>
      </w:r>
      <w:r w:rsidR="00896506">
        <w:rPr>
          <w:rFonts w:ascii="Times New Roman" w:hAnsi="Times New Roman"/>
          <w:b/>
          <w:sz w:val="24"/>
          <w:szCs w:val="24"/>
          <w:lang w:eastAsia="ru-RU"/>
        </w:rPr>
        <w:t xml:space="preserve">дготовка педагогов </w:t>
      </w:r>
      <w:r w:rsidRPr="002E45FB">
        <w:rPr>
          <w:rFonts w:ascii="Times New Roman" w:hAnsi="Times New Roman"/>
          <w:b/>
          <w:sz w:val="24"/>
          <w:szCs w:val="24"/>
          <w:lang w:eastAsia="ru-RU"/>
        </w:rPr>
        <w:t>в области безопасности жизнедеятельности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xml:space="preserve">- подготовка специалистов безопасности жизнедеятельности в свете новых стандартов образования;  </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стратегия развития высшего педагогического образования в области безопасности жизнедеятельности;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сетевое взаимодействие вузов-партнеров по реализации программ в области безопасности жизнедеятельности;</w:t>
      </w:r>
    </w:p>
    <w:p w:rsid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развитие системы уровневой подготовки образования в области</w:t>
      </w:r>
      <w:r>
        <w:rPr>
          <w:rFonts w:ascii="Times New Roman" w:hAnsi="Times New Roman"/>
          <w:sz w:val="24"/>
          <w:szCs w:val="24"/>
          <w:lang w:eastAsia="ru-RU"/>
        </w:rPr>
        <w:t xml:space="preserve"> безопасности жизнедеятельности.</w:t>
      </w:r>
    </w:p>
    <w:p w:rsidR="002E45FB" w:rsidRDefault="002E45FB" w:rsidP="002E45FB">
      <w:pPr>
        <w:spacing w:after="0" w:line="240" w:lineRule="auto"/>
        <w:jc w:val="both"/>
        <w:rPr>
          <w:rFonts w:ascii="Times New Roman" w:hAnsi="Times New Roman"/>
          <w:sz w:val="24"/>
          <w:szCs w:val="24"/>
          <w:lang w:eastAsia="ru-RU"/>
        </w:rPr>
      </w:pPr>
    </w:p>
    <w:p w:rsidR="002E45FB" w:rsidRPr="002E45FB" w:rsidRDefault="002E45FB" w:rsidP="002E45FB">
      <w:pPr>
        <w:spacing w:after="0" w:line="240" w:lineRule="auto"/>
        <w:jc w:val="both"/>
        <w:rPr>
          <w:rFonts w:ascii="Times New Roman" w:hAnsi="Times New Roman"/>
          <w:b/>
          <w:sz w:val="24"/>
          <w:szCs w:val="24"/>
          <w:lang w:eastAsia="ru-RU"/>
        </w:rPr>
      </w:pPr>
      <w:r w:rsidRPr="002E45FB">
        <w:rPr>
          <w:rFonts w:ascii="Times New Roman" w:hAnsi="Times New Roman"/>
          <w:b/>
          <w:sz w:val="24"/>
          <w:szCs w:val="24"/>
          <w:lang w:eastAsia="ru-RU"/>
        </w:rPr>
        <w:t>Теоретические и методические аспекты подготовки молодежи в области безопасности жизнедеятельности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реализация смешанного обучения в образовательном процессе по безопасности жизнедеятельности;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развитие дополнительного образования в области безопасности жизнедеятельности;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возможности культурно-просветительской деятельности в области безопасности жизнедеятельности;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методические подходы к организации экологически безопасной и здоровьесберегающей среды образовательной организации;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воспитательные аспекты в подготовке специалистов в области безопасности жизнедеятельности.</w:t>
      </w:r>
    </w:p>
    <w:p w:rsidR="002E45FB" w:rsidRPr="002E45FB" w:rsidRDefault="002E45FB" w:rsidP="002E45FB">
      <w:pPr>
        <w:spacing w:after="0" w:line="240" w:lineRule="auto"/>
        <w:jc w:val="both"/>
        <w:rPr>
          <w:rFonts w:ascii="Times New Roman" w:hAnsi="Times New Roman"/>
          <w:sz w:val="24"/>
          <w:szCs w:val="24"/>
          <w:lang w:eastAsia="ru-RU"/>
        </w:rPr>
      </w:pPr>
    </w:p>
    <w:p w:rsidR="002E45FB" w:rsidRPr="002E45FB" w:rsidRDefault="002E45FB" w:rsidP="002E45FB">
      <w:pPr>
        <w:spacing w:after="0" w:line="240" w:lineRule="auto"/>
        <w:jc w:val="both"/>
        <w:rPr>
          <w:rFonts w:ascii="Times New Roman" w:hAnsi="Times New Roman"/>
          <w:b/>
          <w:sz w:val="24"/>
          <w:szCs w:val="24"/>
          <w:lang w:eastAsia="ru-RU"/>
        </w:rPr>
      </w:pPr>
      <w:r w:rsidRPr="002E45FB">
        <w:rPr>
          <w:rFonts w:ascii="Times New Roman" w:hAnsi="Times New Roman"/>
          <w:b/>
          <w:sz w:val="24"/>
          <w:szCs w:val="24"/>
          <w:lang w:eastAsia="ru-RU"/>
        </w:rPr>
        <w:t>Актуальные вопросы защиты населения и территорий от чрезвычайных ситуаций природного,  техно</w:t>
      </w:r>
      <w:r>
        <w:rPr>
          <w:rFonts w:ascii="Times New Roman" w:hAnsi="Times New Roman"/>
          <w:b/>
          <w:sz w:val="24"/>
          <w:szCs w:val="24"/>
          <w:lang w:eastAsia="ru-RU"/>
        </w:rPr>
        <w:t>генного и социального характера</w:t>
      </w:r>
    </w:p>
    <w:p w:rsidR="009A5661"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прогнозирование и предотвращение опасных и чрезвычайных ситуаций в современном мире;</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комплексная безопасность образова</w:t>
      </w:r>
      <w:r w:rsidR="009A5661">
        <w:rPr>
          <w:rFonts w:ascii="Times New Roman" w:hAnsi="Times New Roman"/>
          <w:sz w:val="24"/>
          <w:szCs w:val="24"/>
          <w:lang w:eastAsia="ru-RU"/>
        </w:rPr>
        <w:t>те</w:t>
      </w:r>
      <w:r w:rsidRPr="002E45FB">
        <w:rPr>
          <w:rFonts w:ascii="Times New Roman" w:hAnsi="Times New Roman"/>
          <w:sz w:val="24"/>
          <w:szCs w:val="24"/>
          <w:lang w:eastAsia="ru-RU"/>
        </w:rPr>
        <w:t>льных организаций;</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-формирование культуры безопасного поведения человека как основа профилактики опасностей и угроз различного характера;</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современные комплексы обеспечения безопасности;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организация служб ГО и охраны труда в современных условиях</w:t>
      </w:r>
      <w:r w:rsidR="00CE04A6">
        <w:rPr>
          <w:rFonts w:ascii="Times New Roman" w:hAnsi="Times New Roman"/>
          <w:sz w:val="24"/>
          <w:szCs w:val="24"/>
          <w:lang w:eastAsia="ru-RU"/>
        </w:rPr>
        <w:t>.</w:t>
      </w:r>
    </w:p>
    <w:p w:rsidR="002E45FB" w:rsidRPr="002E45FB" w:rsidRDefault="002E45FB" w:rsidP="002E45FB">
      <w:pPr>
        <w:spacing w:after="0" w:line="240" w:lineRule="auto"/>
        <w:jc w:val="both"/>
        <w:rPr>
          <w:rFonts w:ascii="Times New Roman" w:hAnsi="Times New Roman"/>
          <w:b/>
          <w:sz w:val="24"/>
          <w:szCs w:val="24"/>
          <w:lang w:eastAsia="ru-RU"/>
        </w:rPr>
      </w:pPr>
    </w:p>
    <w:p w:rsidR="002E45FB" w:rsidRPr="002E45FB" w:rsidRDefault="002E45FB" w:rsidP="002E45FB">
      <w:pPr>
        <w:spacing w:after="0" w:line="240" w:lineRule="auto"/>
        <w:jc w:val="both"/>
        <w:rPr>
          <w:rFonts w:ascii="Times New Roman" w:hAnsi="Times New Roman"/>
          <w:b/>
          <w:sz w:val="24"/>
          <w:szCs w:val="24"/>
          <w:lang w:eastAsia="ru-RU"/>
        </w:rPr>
      </w:pPr>
      <w:r w:rsidRPr="002E45FB">
        <w:rPr>
          <w:rFonts w:ascii="Times New Roman" w:hAnsi="Times New Roman"/>
          <w:b/>
          <w:sz w:val="24"/>
          <w:szCs w:val="24"/>
          <w:lang w:eastAsia="ru-RU"/>
        </w:rPr>
        <w:t>Актуальные вопросы здоровьесбережения участников образовательного процесса</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здоровьесберегающее образование на современном этапе развития;</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xml:space="preserve"> - мониторинг здоровья участников образовательного процесса;</w:t>
      </w:r>
    </w:p>
    <w:p w:rsid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xml:space="preserve"> - медико-валеологическая подготовка студентов педагогического ВУЗа.</w:t>
      </w:r>
    </w:p>
    <w:p w:rsidR="002E45FB" w:rsidRDefault="002E45FB" w:rsidP="002E45FB">
      <w:pPr>
        <w:spacing w:after="0" w:line="240" w:lineRule="auto"/>
        <w:jc w:val="both"/>
        <w:rPr>
          <w:rFonts w:ascii="Times New Roman" w:hAnsi="Times New Roman"/>
          <w:sz w:val="24"/>
          <w:szCs w:val="24"/>
          <w:lang w:eastAsia="ru-RU"/>
        </w:rPr>
      </w:pPr>
    </w:p>
    <w:p w:rsidR="002E45FB" w:rsidRPr="002E45FB" w:rsidRDefault="002E45FB" w:rsidP="002E45F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Траектория формирования культуры безопасного пове</w:t>
      </w:r>
      <w:r w:rsidR="006F27A7">
        <w:rPr>
          <w:rFonts w:ascii="Times New Roman" w:hAnsi="Times New Roman"/>
          <w:b/>
          <w:sz w:val="24"/>
          <w:szCs w:val="24"/>
          <w:lang w:eastAsia="ru-RU"/>
        </w:rPr>
        <w:t>дения: от школы до производства</w:t>
      </w:r>
      <w:r>
        <w:rPr>
          <w:rFonts w:ascii="Times New Roman" w:hAnsi="Times New Roman"/>
          <w:b/>
          <w:sz w:val="24"/>
          <w:szCs w:val="24"/>
          <w:lang w:eastAsia="ru-RU"/>
        </w:rPr>
        <w:t xml:space="preserve"> </w:t>
      </w:r>
    </w:p>
    <w:p w:rsidR="007355B0" w:rsidRPr="007355B0" w:rsidRDefault="007355B0" w:rsidP="007355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355B0">
        <w:rPr>
          <w:rFonts w:ascii="Times New Roman" w:hAnsi="Times New Roman"/>
          <w:sz w:val="24"/>
          <w:szCs w:val="24"/>
          <w:lang w:eastAsia="ru-RU"/>
        </w:rPr>
        <w:t>отрасле</w:t>
      </w:r>
      <w:r>
        <w:rPr>
          <w:rFonts w:ascii="Times New Roman" w:hAnsi="Times New Roman"/>
          <w:sz w:val="24"/>
          <w:szCs w:val="24"/>
          <w:lang w:eastAsia="ru-RU"/>
        </w:rPr>
        <w:t xml:space="preserve">вой запрос на степень развития приверженности </w:t>
      </w:r>
      <w:r w:rsidRPr="007355B0">
        <w:rPr>
          <w:rFonts w:ascii="Times New Roman" w:hAnsi="Times New Roman"/>
          <w:sz w:val="24"/>
          <w:szCs w:val="24"/>
          <w:lang w:eastAsia="ru-RU"/>
        </w:rPr>
        <w:t>безопасного поведения молодых работников;</w:t>
      </w:r>
    </w:p>
    <w:p w:rsidR="007355B0" w:rsidRPr="007355B0" w:rsidRDefault="007355B0" w:rsidP="007355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355B0">
        <w:rPr>
          <w:rFonts w:ascii="Times New Roman" w:hAnsi="Times New Roman"/>
          <w:sz w:val="24"/>
          <w:szCs w:val="24"/>
          <w:lang w:eastAsia="ru-RU"/>
        </w:rPr>
        <w:t>инструменты развития приверженности безопасности у персонала организаций потенциально опасного производства;</w:t>
      </w:r>
    </w:p>
    <w:p w:rsidR="007355B0" w:rsidRPr="007355B0" w:rsidRDefault="007355B0" w:rsidP="007355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355B0">
        <w:rPr>
          <w:rFonts w:ascii="Times New Roman" w:hAnsi="Times New Roman"/>
          <w:sz w:val="24"/>
          <w:szCs w:val="24"/>
          <w:lang w:eastAsia="ru-RU"/>
        </w:rPr>
        <w:t>психодиагностические методы оценки приверженности безопасности;</w:t>
      </w:r>
    </w:p>
    <w:p w:rsidR="007355B0" w:rsidRPr="007355B0" w:rsidRDefault="007355B0" w:rsidP="007355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355B0">
        <w:rPr>
          <w:rFonts w:ascii="Times New Roman" w:hAnsi="Times New Roman"/>
          <w:sz w:val="24"/>
          <w:szCs w:val="24"/>
          <w:lang w:eastAsia="ru-RU"/>
        </w:rPr>
        <w:t>компетенции тренера и технологии их развития;</w:t>
      </w:r>
    </w:p>
    <w:p w:rsidR="002E45FB" w:rsidRDefault="007355B0" w:rsidP="007355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355B0">
        <w:rPr>
          <w:rFonts w:ascii="Times New Roman" w:hAnsi="Times New Roman"/>
          <w:sz w:val="24"/>
          <w:szCs w:val="24"/>
          <w:lang w:eastAsia="ru-RU"/>
        </w:rPr>
        <w:t xml:space="preserve">опыт преподавания дисциплин, связанных с понятием «культура безопасности».  </w:t>
      </w:r>
    </w:p>
    <w:p w:rsidR="002E45FB" w:rsidRPr="002E45FB" w:rsidRDefault="002E45FB" w:rsidP="002E45FB">
      <w:pPr>
        <w:spacing w:after="0" w:line="240" w:lineRule="auto"/>
        <w:jc w:val="both"/>
        <w:rPr>
          <w:rFonts w:ascii="Times New Roman" w:hAnsi="Times New Roman"/>
          <w:sz w:val="24"/>
          <w:szCs w:val="24"/>
          <w:lang w:eastAsia="ru-RU"/>
        </w:rPr>
      </w:pPr>
    </w:p>
    <w:p w:rsidR="002E45FB" w:rsidRPr="007202CD" w:rsidRDefault="009A5661" w:rsidP="002E45FB">
      <w:pPr>
        <w:spacing w:after="0" w:line="240" w:lineRule="auto"/>
        <w:jc w:val="both"/>
        <w:rPr>
          <w:rFonts w:ascii="Times New Roman" w:hAnsi="Times New Roman"/>
          <w:b/>
          <w:sz w:val="24"/>
          <w:szCs w:val="24"/>
          <w:lang w:eastAsia="ru-RU"/>
        </w:rPr>
      </w:pPr>
      <w:r w:rsidRPr="009A5661">
        <w:rPr>
          <w:rFonts w:ascii="Times New Roman" w:hAnsi="Times New Roman"/>
          <w:sz w:val="24"/>
          <w:szCs w:val="24"/>
          <w:lang w:eastAsia="ru-RU"/>
        </w:rPr>
        <w:t>В ходе проведения конференции за</w:t>
      </w:r>
      <w:r>
        <w:rPr>
          <w:rFonts w:ascii="Times New Roman" w:hAnsi="Times New Roman"/>
          <w:sz w:val="24"/>
          <w:szCs w:val="24"/>
          <w:lang w:eastAsia="ru-RU"/>
        </w:rPr>
        <w:t>планировано пленарное заседание,</w:t>
      </w:r>
      <w:r w:rsidRPr="009A5661">
        <w:rPr>
          <w:rFonts w:ascii="Times New Roman" w:hAnsi="Times New Roman"/>
          <w:sz w:val="24"/>
          <w:szCs w:val="24"/>
          <w:lang w:eastAsia="ru-RU"/>
        </w:rPr>
        <w:t xml:space="preserve"> </w:t>
      </w:r>
      <w:r>
        <w:rPr>
          <w:rFonts w:ascii="Times New Roman" w:hAnsi="Times New Roman"/>
          <w:sz w:val="24"/>
          <w:szCs w:val="24"/>
          <w:lang w:eastAsia="ru-RU"/>
        </w:rPr>
        <w:t xml:space="preserve">работа секций, </w:t>
      </w:r>
      <w:r w:rsidR="0088382D">
        <w:rPr>
          <w:rFonts w:ascii="Times New Roman" w:hAnsi="Times New Roman"/>
          <w:sz w:val="24"/>
          <w:szCs w:val="24"/>
          <w:lang w:eastAsia="ru-RU"/>
        </w:rPr>
        <w:t xml:space="preserve">мастер-класса </w:t>
      </w:r>
      <w:r w:rsidR="002E45FB">
        <w:rPr>
          <w:rFonts w:ascii="Times New Roman" w:hAnsi="Times New Roman"/>
          <w:sz w:val="24"/>
          <w:szCs w:val="24"/>
          <w:lang w:eastAsia="ru-RU"/>
        </w:rPr>
        <w:t xml:space="preserve"> «</w:t>
      </w:r>
      <w:r w:rsidR="002E45FB" w:rsidRPr="007202CD">
        <w:rPr>
          <w:rFonts w:ascii="Times New Roman" w:hAnsi="Times New Roman"/>
          <w:b/>
          <w:sz w:val="24"/>
          <w:szCs w:val="24"/>
          <w:lang w:eastAsia="ru-RU"/>
        </w:rPr>
        <w:t>Синемалогия как инструмент формирования рис</w:t>
      </w:r>
      <w:r w:rsidR="00C91293">
        <w:rPr>
          <w:rFonts w:ascii="Times New Roman" w:hAnsi="Times New Roman"/>
          <w:b/>
          <w:sz w:val="24"/>
          <w:szCs w:val="24"/>
          <w:lang w:eastAsia="ru-RU"/>
        </w:rPr>
        <w:t>к  - ориентированного мышления».</w:t>
      </w:r>
    </w:p>
    <w:p w:rsidR="00D92B16" w:rsidRPr="007202CD" w:rsidRDefault="00D92B16" w:rsidP="002E45FB">
      <w:pPr>
        <w:spacing w:after="0" w:line="240" w:lineRule="auto"/>
        <w:jc w:val="both"/>
        <w:rPr>
          <w:rFonts w:ascii="Times New Roman" w:hAnsi="Times New Roman"/>
          <w:b/>
          <w:sz w:val="24"/>
          <w:szCs w:val="24"/>
        </w:rPr>
      </w:pPr>
    </w:p>
    <w:p w:rsidR="00260903" w:rsidRPr="00191626" w:rsidRDefault="001723A6" w:rsidP="00811BA2">
      <w:pPr>
        <w:spacing w:after="0" w:line="240" w:lineRule="auto"/>
        <w:ind w:firstLine="360"/>
        <w:jc w:val="both"/>
        <w:rPr>
          <w:rFonts w:ascii="Times New Roman" w:hAnsi="Times New Roman"/>
          <w:color w:val="548DD4" w:themeColor="text2" w:themeTint="99"/>
          <w:sz w:val="24"/>
          <w:szCs w:val="24"/>
        </w:rPr>
      </w:pPr>
      <w:r w:rsidRPr="00191626">
        <w:rPr>
          <w:rFonts w:ascii="Times New Roman" w:hAnsi="Times New Roman"/>
          <w:sz w:val="24"/>
          <w:szCs w:val="24"/>
        </w:rPr>
        <w:t xml:space="preserve">Участникам </w:t>
      </w:r>
      <w:r w:rsidR="00744A1F" w:rsidRPr="00191626">
        <w:rPr>
          <w:rFonts w:ascii="Times New Roman" w:hAnsi="Times New Roman"/>
          <w:sz w:val="24"/>
          <w:szCs w:val="24"/>
        </w:rPr>
        <w:t xml:space="preserve">конференции необходимо заполнить заявку в гугл-форме  </w:t>
      </w:r>
      <w:hyperlink r:id="rId7" w:history="1">
        <w:r w:rsidR="00191626" w:rsidRPr="00191626">
          <w:rPr>
            <w:rStyle w:val="a7"/>
            <w:rFonts w:ascii="Times New Roman" w:hAnsi="Times New Roman"/>
            <w:sz w:val="24"/>
            <w:szCs w:val="24"/>
          </w:rPr>
          <w:t>https://forms.gle/uPibwgF8AnfWqWDr7</w:t>
        </w:r>
      </w:hyperlink>
      <w:r w:rsidR="00191626" w:rsidRPr="00191626">
        <w:rPr>
          <w:rFonts w:ascii="Times New Roman" w:hAnsi="Times New Roman"/>
          <w:sz w:val="24"/>
          <w:szCs w:val="24"/>
        </w:rPr>
        <w:t xml:space="preserve"> до </w:t>
      </w:r>
      <w:r w:rsidR="00A935CE" w:rsidRPr="00191626">
        <w:rPr>
          <w:rFonts w:ascii="Times New Roman" w:hAnsi="Times New Roman"/>
          <w:sz w:val="24"/>
          <w:szCs w:val="24"/>
        </w:rPr>
        <w:t>1</w:t>
      </w:r>
      <w:r w:rsidR="00191626" w:rsidRPr="00191626">
        <w:rPr>
          <w:rFonts w:ascii="Times New Roman" w:hAnsi="Times New Roman"/>
          <w:sz w:val="24"/>
          <w:szCs w:val="24"/>
        </w:rPr>
        <w:t xml:space="preserve"> </w:t>
      </w:r>
      <w:r w:rsidR="00260903" w:rsidRPr="00191626">
        <w:rPr>
          <w:rFonts w:ascii="Times New Roman" w:hAnsi="Times New Roman"/>
          <w:sz w:val="24"/>
          <w:szCs w:val="24"/>
        </w:rPr>
        <w:t>октября 2</w:t>
      </w:r>
      <w:r w:rsidR="00A935CE" w:rsidRPr="00191626">
        <w:rPr>
          <w:rFonts w:ascii="Times New Roman" w:hAnsi="Times New Roman"/>
          <w:sz w:val="24"/>
          <w:szCs w:val="24"/>
        </w:rPr>
        <w:t>022</w:t>
      </w:r>
      <w:r w:rsidR="00260903" w:rsidRPr="00191626">
        <w:rPr>
          <w:rFonts w:ascii="Times New Roman" w:hAnsi="Times New Roman"/>
          <w:color w:val="548DD4" w:themeColor="text2" w:themeTint="99"/>
          <w:sz w:val="24"/>
          <w:szCs w:val="24"/>
        </w:rPr>
        <w:t>.</w:t>
      </w:r>
    </w:p>
    <w:p w:rsidR="005D7040" w:rsidRDefault="001723A6" w:rsidP="001723A6">
      <w:pPr>
        <w:spacing w:after="0" w:line="240" w:lineRule="auto"/>
        <w:ind w:firstLine="360"/>
        <w:jc w:val="both"/>
        <w:rPr>
          <w:rFonts w:ascii="Times New Roman" w:hAnsi="Times New Roman"/>
          <w:sz w:val="24"/>
          <w:szCs w:val="24"/>
        </w:rPr>
      </w:pPr>
      <w:r>
        <w:rPr>
          <w:rFonts w:ascii="Times New Roman" w:hAnsi="Times New Roman"/>
          <w:sz w:val="24"/>
          <w:szCs w:val="24"/>
        </w:rPr>
        <w:t>Д</w:t>
      </w:r>
      <w:r w:rsidR="005D7040" w:rsidRPr="00D2200C">
        <w:rPr>
          <w:rFonts w:ascii="Times New Roman" w:hAnsi="Times New Roman"/>
          <w:sz w:val="24"/>
          <w:szCs w:val="24"/>
        </w:rPr>
        <w:t xml:space="preserve">ля участия в конференции </w:t>
      </w:r>
      <w:r w:rsidR="005D7040" w:rsidRPr="00D2200C">
        <w:rPr>
          <w:rFonts w:ascii="Times New Roman" w:hAnsi="Times New Roman"/>
          <w:b/>
          <w:i/>
          <w:sz w:val="24"/>
          <w:szCs w:val="24"/>
        </w:rPr>
        <w:t xml:space="preserve">с публикацией в </w:t>
      </w:r>
      <w:r w:rsidR="00744A1F">
        <w:rPr>
          <w:rFonts w:ascii="Times New Roman" w:hAnsi="Times New Roman"/>
          <w:b/>
          <w:i/>
          <w:sz w:val="24"/>
          <w:szCs w:val="24"/>
        </w:rPr>
        <w:t xml:space="preserve">сборнике </w:t>
      </w:r>
      <w:r w:rsidR="005D7040" w:rsidRPr="00D2200C">
        <w:rPr>
          <w:rFonts w:ascii="Times New Roman" w:hAnsi="Times New Roman"/>
          <w:b/>
          <w:i/>
          <w:sz w:val="24"/>
          <w:szCs w:val="24"/>
        </w:rPr>
        <w:t>научных трудов (РИНЦ)</w:t>
      </w:r>
      <w:r w:rsidR="005D7040" w:rsidRPr="00D2200C">
        <w:rPr>
          <w:rFonts w:ascii="Times New Roman" w:hAnsi="Times New Roman"/>
          <w:sz w:val="24"/>
          <w:szCs w:val="24"/>
        </w:rPr>
        <w:t xml:space="preserve">) необходимо направить </w:t>
      </w:r>
      <w:r w:rsidR="00A935CE">
        <w:rPr>
          <w:rFonts w:ascii="Times New Roman" w:hAnsi="Times New Roman"/>
          <w:b/>
          <w:sz w:val="24"/>
          <w:szCs w:val="24"/>
        </w:rPr>
        <w:t>до 1</w:t>
      </w:r>
      <w:r w:rsidR="008F5AEA">
        <w:rPr>
          <w:rFonts w:ascii="Times New Roman" w:hAnsi="Times New Roman"/>
          <w:b/>
          <w:sz w:val="24"/>
          <w:szCs w:val="24"/>
        </w:rPr>
        <w:t xml:space="preserve"> октября</w:t>
      </w:r>
      <w:r w:rsidR="00A935CE">
        <w:rPr>
          <w:rFonts w:ascii="Times New Roman" w:hAnsi="Times New Roman"/>
          <w:b/>
          <w:sz w:val="24"/>
          <w:szCs w:val="24"/>
        </w:rPr>
        <w:t xml:space="preserve"> 2022</w:t>
      </w:r>
      <w:r w:rsidR="005D7040" w:rsidRPr="00D2200C">
        <w:rPr>
          <w:rFonts w:ascii="Times New Roman" w:hAnsi="Times New Roman"/>
          <w:b/>
          <w:sz w:val="24"/>
          <w:szCs w:val="24"/>
        </w:rPr>
        <w:t xml:space="preserve"> г.</w:t>
      </w:r>
      <w:r w:rsidR="005D7040" w:rsidRPr="00D2200C">
        <w:rPr>
          <w:rFonts w:ascii="Times New Roman" w:hAnsi="Times New Roman"/>
          <w:sz w:val="24"/>
          <w:szCs w:val="24"/>
        </w:rPr>
        <w:t xml:space="preserve"> в электронном виде заполненную автор</w:t>
      </w:r>
      <w:r w:rsidR="002D5F0F">
        <w:rPr>
          <w:rFonts w:ascii="Times New Roman" w:hAnsi="Times New Roman"/>
          <w:sz w:val="24"/>
          <w:szCs w:val="24"/>
        </w:rPr>
        <w:t>скую справку и материалы статьи</w:t>
      </w:r>
      <w:r w:rsidR="008F5AEA">
        <w:rPr>
          <w:rFonts w:ascii="Times New Roman" w:hAnsi="Times New Roman"/>
          <w:sz w:val="24"/>
          <w:szCs w:val="24"/>
        </w:rPr>
        <w:t xml:space="preserve"> (отдельными документами)</w:t>
      </w:r>
      <w:r w:rsidR="002D5F0F">
        <w:rPr>
          <w:rFonts w:ascii="Times New Roman" w:hAnsi="Times New Roman"/>
          <w:sz w:val="24"/>
          <w:szCs w:val="24"/>
        </w:rPr>
        <w:t xml:space="preserve">, </w:t>
      </w:r>
      <w:r w:rsidR="002D5F0F" w:rsidRPr="002F1700">
        <w:rPr>
          <w:rFonts w:ascii="Times New Roman" w:hAnsi="Times New Roman"/>
          <w:sz w:val="24"/>
          <w:szCs w:val="24"/>
        </w:rPr>
        <w:t xml:space="preserve">оформленные в соответствии с требованиями </w:t>
      </w:r>
      <w:r w:rsidR="005D7040" w:rsidRPr="002F1700">
        <w:rPr>
          <w:rFonts w:ascii="Times New Roman" w:hAnsi="Times New Roman"/>
          <w:sz w:val="24"/>
          <w:szCs w:val="24"/>
        </w:rPr>
        <w:t xml:space="preserve">в оргкомитет конференции по электронной почте – </w:t>
      </w:r>
      <w:hyperlink r:id="rId8" w:history="1">
        <w:r w:rsidR="0003306C" w:rsidRPr="00C96AD9">
          <w:rPr>
            <w:rStyle w:val="a7"/>
            <w:rFonts w:ascii="Times New Roman" w:hAnsi="Times New Roman"/>
            <w:b/>
            <w:sz w:val="24"/>
            <w:szCs w:val="24"/>
            <w:u w:val="none"/>
            <w:lang w:val="en-US"/>
          </w:rPr>
          <w:t>nauka</w:t>
        </w:r>
        <w:r w:rsidR="0003306C" w:rsidRPr="00C96AD9">
          <w:rPr>
            <w:rStyle w:val="a7"/>
            <w:rFonts w:ascii="Times New Roman" w:hAnsi="Times New Roman"/>
            <w:b/>
            <w:sz w:val="24"/>
            <w:szCs w:val="24"/>
            <w:u w:val="none"/>
          </w:rPr>
          <w:t>_</w:t>
        </w:r>
        <w:r w:rsidR="0003306C" w:rsidRPr="00C96AD9">
          <w:rPr>
            <w:rStyle w:val="a7"/>
            <w:rFonts w:ascii="Times New Roman" w:hAnsi="Times New Roman"/>
            <w:b/>
            <w:sz w:val="24"/>
            <w:szCs w:val="24"/>
            <w:u w:val="none"/>
            <w:lang w:val="en-US"/>
          </w:rPr>
          <w:t>fbg</w:t>
        </w:r>
        <w:r w:rsidR="0003306C" w:rsidRPr="00C96AD9">
          <w:rPr>
            <w:rStyle w:val="a7"/>
            <w:rFonts w:ascii="Times New Roman" w:hAnsi="Times New Roman"/>
            <w:b/>
            <w:sz w:val="24"/>
            <w:szCs w:val="24"/>
            <w:u w:val="none"/>
          </w:rPr>
          <w:t>@</w:t>
        </w:r>
        <w:r w:rsidR="0003306C" w:rsidRPr="00C96AD9">
          <w:rPr>
            <w:rStyle w:val="a7"/>
            <w:rFonts w:ascii="Times New Roman" w:hAnsi="Times New Roman"/>
            <w:b/>
            <w:sz w:val="24"/>
            <w:szCs w:val="24"/>
            <w:u w:val="none"/>
            <w:lang w:val="en-US"/>
          </w:rPr>
          <w:t>mail</w:t>
        </w:r>
        <w:r w:rsidR="0003306C" w:rsidRPr="00C96AD9">
          <w:rPr>
            <w:rStyle w:val="a7"/>
            <w:rFonts w:ascii="Times New Roman" w:hAnsi="Times New Roman"/>
            <w:b/>
            <w:sz w:val="24"/>
            <w:szCs w:val="24"/>
            <w:u w:val="none"/>
          </w:rPr>
          <w:t>.</w:t>
        </w:r>
        <w:r w:rsidR="0003306C" w:rsidRPr="00C96AD9">
          <w:rPr>
            <w:rStyle w:val="a7"/>
            <w:rFonts w:ascii="Times New Roman" w:hAnsi="Times New Roman"/>
            <w:b/>
            <w:sz w:val="24"/>
            <w:szCs w:val="24"/>
            <w:u w:val="none"/>
            <w:lang w:val="en-US"/>
          </w:rPr>
          <w:t>ru</w:t>
        </w:r>
      </w:hyperlink>
      <w:r w:rsidR="0003306C" w:rsidRPr="00C96AD9">
        <w:rPr>
          <w:rFonts w:ascii="Times New Roman" w:hAnsi="Times New Roman"/>
          <w:sz w:val="24"/>
          <w:szCs w:val="24"/>
        </w:rPr>
        <w:t xml:space="preserve">. </w:t>
      </w:r>
    </w:p>
    <w:p w:rsidR="00260903" w:rsidRDefault="001723A6" w:rsidP="007355B0">
      <w:pPr>
        <w:spacing w:after="0" w:line="240" w:lineRule="auto"/>
        <w:ind w:firstLine="360"/>
        <w:jc w:val="both"/>
        <w:rPr>
          <w:rFonts w:ascii="Times New Roman" w:hAnsi="Times New Roman"/>
          <w:sz w:val="24"/>
          <w:szCs w:val="24"/>
        </w:rPr>
      </w:pPr>
      <w:r w:rsidRPr="001723A6">
        <w:rPr>
          <w:rFonts w:ascii="Times New Roman" w:hAnsi="Times New Roman"/>
          <w:sz w:val="24"/>
          <w:szCs w:val="24"/>
        </w:rPr>
        <w:t xml:space="preserve">Редактирование материалов </w:t>
      </w:r>
      <w:r>
        <w:rPr>
          <w:rFonts w:ascii="Times New Roman" w:hAnsi="Times New Roman"/>
          <w:sz w:val="24"/>
          <w:szCs w:val="24"/>
        </w:rPr>
        <w:t xml:space="preserve">сборника статей </w:t>
      </w:r>
      <w:r w:rsidRPr="001723A6">
        <w:rPr>
          <w:rFonts w:ascii="Times New Roman" w:hAnsi="Times New Roman"/>
          <w:sz w:val="24"/>
          <w:szCs w:val="24"/>
        </w:rPr>
        <w:t>не предусматривается, авторы несут полную ответственность за содержание и оформление материалов. Оргкомитет не рецензирует присланные материалы.</w:t>
      </w:r>
      <w:r w:rsidR="007355B0">
        <w:rPr>
          <w:rFonts w:ascii="Times New Roman" w:hAnsi="Times New Roman"/>
          <w:sz w:val="24"/>
          <w:szCs w:val="24"/>
        </w:rPr>
        <w:t xml:space="preserve"> </w:t>
      </w:r>
      <w:r w:rsidRPr="001723A6">
        <w:rPr>
          <w:rFonts w:ascii="Times New Roman" w:hAnsi="Times New Roman"/>
          <w:sz w:val="24"/>
          <w:szCs w:val="24"/>
        </w:rPr>
        <w:t>Текст будет проверяться в системе «антиплагиат». Уникальнос</w:t>
      </w:r>
      <w:r>
        <w:rPr>
          <w:rFonts w:ascii="Times New Roman" w:hAnsi="Times New Roman"/>
          <w:sz w:val="24"/>
          <w:szCs w:val="24"/>
        </w:rPr>
        <w:t xml:space="preserve">ть статьи должна быть не менее 60%. </w:t>
      </w:r>
    </w:p>
    <w:p w:rsidR="002F1700" w:rsidRDefault="00D92B16" w:rsidP="00CE04A6">
      <w:pPr>
        <w:spacing w:after="0" w:line="240" w:lineRule="auto"/>
        <w:ind w:firstLine="360"/>
        <w:jc w:val="both"/>
        <w:rPr>
          <w:rFonts w:ascii="Times New Roman" w:hAnsi="Times New Roman"/>
          <w:sz w:val="24"/>
          <w:szCs w:val="24"/>
        </w:rPr>
      </w:pPr>
      <w:r>
        <w:rPr>
          <w:rFonts w:ascii="Times New Roman" w:hAnsi="Times New Roman"/>
          <w:sz w:val="24"/>
          <w:szCs w:val="24"/>
        </w:rPr>
        <w:t>У</w:t>
      </w:r>
      <w:r w:rsidR="005D7040" w:rsidRPr="008D05B4">
        <w:rPr>
          <w:rFonts w:ascii="Times New Roman" w:hAnsi="Times New Roman"/>
          <w:sz w:val="24"/>
          <w:szCs w:val="24"/>
        </w:rPr>
        <w:t xml:space="preserve">частники </w:t>
      </w:r>
      <w:r w:rsidR="00322737">
        <w:rPr>
          <w:rFonts w:ascii="Times New Roman" w:hAnsi="Times New Roman"/>
          <w:sz w:val="24"/>
          <w:szCs w:val="24"/>
        </w:rPr>
        <w:t>с выступ</w:t>
      </w:r>
      <w:r w:rsidR="007355B0">
        <w:rPr>
          <w:rFonts w:ascii="Times New Roman" w:hAnsi="Times New Roman"/>
          <w:sz w:val="24"/>
          <w:szCs w:val="24"/>
        </w:rPr>
        <w:t xml:space="preserve">лением получат </w:t>
      </w:r>
      <w:r w:rsidR="00322737">
        <w:rPr>
          <w:rFonts w:ascii="Times New Roman" w:hAnsi="Times New Roman"/>
          <w:sz w:val="24"/>
          <w:szCs w:val="24"/>
        </w:rPr>
        <w:t>сертификат, подтверждающий тему доклада</w:t>
      </w:r>
      <w:r w:rsidR="002F1700">
        <w:rPr>
          <w:rFonts w:ascii="Times New Roman" w:hAnsi="Times New Roman"/>
          <w:sz w:val="24"/>
          <w:szCs w:val="24"/>
        </w:rPr>
        <w:t>.</w:t>
      </w:r>
    </w:p>
    <w:p w:rsidR="008B1711" w:rsidRDefault="008B1711" w:rsidP="00CE04A6">
      <w:pPr>
        <w:spacing w:after="0" w:line="240" w:lineRule="auto"/>
        <w:ind w:firstLine="360"/>
        <w:jc w:val="both"/>
        <w:rPr>
          <w:rFonts w:ascii="Times New Roman" w:hAnsi="Times New Roman"/>
          <w:sz w:val="24"/>
          <w:szCs w:val="24"/>
        </w:rPr>
      </w:pPr>
      <w:r>
        <w:rPr>
          <w:rFonts w:ascii="Times New Roman" w:hAnsi="Times New Roman"/>
          <w:sz w:val="24"/>
          <w:szCs w:val="24"/>
        </w:rPr>
        <w:t xml:space="preserve">Более точную информацию о проведении конференции мы сообщим Вам  в информационном письме № 2. </w:t>
      </w:r>
    </w:p>
    <w:p w:rsidR="00CE04A6" w:rsidRDefault="00CE04A6" w:rsidP="00CE04A6">
      <w:pPr>
        <w:spacing w:after="0" w:line="240" w:lineRule="auto"/>
        <w:ind w:firstLine="360"/>
        <w:jc w:val="both"/>
        <w:rPr>
          <w:rFonts w:ascii="Times New Roman" w:hAnsi="Times New Roman"/>
          <w:sz w:val="24"/>
          <w:szCs w:val="24"/>
        </w:rPr>
      </w:pPr>
      <w:r w:rsidRPr="00CE04A6">
        <w:rPr>
          <w:rFonts w:ascii="Times New Roman" w:hAnsi="Times New Roman"/>
          <w:b/>
          <w:sz w:val="24"/>
          <w:szCs w:val="24"/>
        </w:rPr>
        <w:t>Место проведения конференции:</w:t>
      </w:r>
      <w:r>
        <w:rPr>
          <w:rFonts w:ascii="Times New Roman" w:hAnsi="Times New Roman"/>
          <w:sz w:val="24"/>
          <w:szCs w:val="24"/>
        </w:rPr>
        <w:t xml:space="preserve"> г. Санкт-Петербург, наб. реки Мойки, 48, гл. корпус, Гербовый зал, Мариинский зал, Павловский зал, Дискуссионный клуб. </w:t>
      </w:r>
    </w:p>
    <w:p w:rsidR="00AB0FA6" w:rsidRPr="000F24C5" w:rsidRDefault="00AB0FA6" w:rsidP="007355B0">
      <w:pPr>
        <w:spacing w:after="0" w:line="240" w:lineRule="auto"/>
        <w:jc w:val="both"/>
        <w:rPr>
          <w:rFonts w:ascii="Times New Roman" w:hAnsi="Times New Roman"/>
          <w:sz w:val="24"/>
          <w:szCs w:val="24"/>
        </w:rPr>
      </w:pPr>
    </w:p>
    <w:p w:rsidR="006F27A7" w:rsidRPr="007355B0" w:rsidRDefault="005D7040" w:rsidP="007355B0">
      <w:pPr>
        <w:spacing w:after="0" w:line="240" w:lineRule="auto"/>
        <w:jc w:val="center"/>
        <w:rPr>
          <w:rFonts w:ascii="Times New Roman" w:hAnsi="Times New Roman"/>
          <w:sz w:val="24"/>
          <w:szCs w:val="24"/>
        </w:rPr>
      </w:pPr>
      <w:r w:rsidRPr="008D05B4">
        <w:rPr>
          <w:rFonts w:ascii="Times New Roman" w:hAnsi="Times New Roman"/>
          <w:b/>
          <w:sz w:val="24"/>
          <w:szCs w:val="24"/>
        </w:rPr>
        <w:t xml:space="preserve">По итогам работы конференции будет издан </w:t>
      </w:r>
      <w:r>
        <w:rPr>
          <w:rFonts w:ascii="Times New Roman" w:hAnsi="Times New Roman"/>
          <w:b/>
          <w:sz w:val="24"/>
          <w:szCs w:val="24"/>
        </w:rPr>
        <w:t>специальный выпуск</w:t>
      </w:r>
      <w:r w:rsidR="00E831F7">
        <w:rPr>
          <w:rFonts w:ascii="Times New Roman" w:hAnsi="Times New Roman"/>
          <w:b/>
          <w:sz w:val="24"/>
          <w:szCs w:val="24"/>
        </w:rPr>
        <w:t xml:space="preserve"> </w:t>
      </w:r>
      <w:r w:rsidR="00D92B16">
        <w:rPr>
          <w:rFonts w:ascii="Times New Roman" w:hAnsi="Times New Roman"/>
          <w:b/>
          <w:sz w:val="24"/>
          <w:szCs w:val="24"/>
        </w:rPr>
        <w:t>–</w:t>
      </w:r>
      <w:r>
        <w:rPr>
          <w:rFonts w:ascii="Times New Roman" w:hAnsi="Times New Roman"/>
          <w:b/>
          <w:sz w:val="24"/>
          <w:szCs w:val="24"/>
        </w:rPr>
        <w:t xml:space="preserve"> </w:t>
      </w:r>
      <w:r w:rsidRPr="008D05B4">
        <w:rPr>
          <w:rFonts w:ascii="Times New Roman" w:hAnsi="Times New Roman"/>
          <w:b/>
          <w:bCs/>
          <w:sz w:val="24"/>
          <w:szCs w:val="24"/>
        </w:rPr>
        <w:t>сборник</w:t>
      </w:r>
      <w:r>
        <w:rPr>
          <w:rFonts w:ascii="Times New Roman" w:hAnsi="Times New Roman"/>
          <w:b/>
          <w:bCs/>
          <w:sz w:val="24"/>
          <w:szCs w:val="24"/>
        </w:rPr>
        <w:t xml:space="preserve"> научных статей</w:t>
      </w:r>
      <w:r w:rsidR="002F1700">
        <w:rPr>
          <w:rFonts w:ascii="Times New Roman" w:hAnsi="Times New Roman"/>
          <w:b/>
          <w:bCs/>
          <w:sz w:val="24"/>
          <w:szCs w:val="24"/>
        </w:rPr>
        <w:t xml:space="preserve"> конференции</w:t>
      </w:r>
      <w:r>
        <w:rPr>
          <w:rFonts w:ascii="Times New Roman" w:hAnsi="Times New Roman"/>
          <w:b/>
          <w:bCs/>
          <w:sz w:val="24"/>
          <w:szCs w:val="24"/>
        </w:rPr>
        <w:t xml:space="preserve"> с занесением в РИНЦ</w:t>
      </w:r>
      <w:r>
        <w:rPr>
          <w:rFonts w:ascii="Times New Roman" w:hAnsi="Times New Roman"/>
          <w:b/>
          <w:bCs/>
          <w:sz w:val="24"/>
          <w:szCs w:val="24"/>
        </w:rPr>
        <w:br/>
      </w:r>
    </w:p>
    <w:p w:rsidR="005D7040" w:rsidRPr="00EF5C3F" w:rsidRDefault="005D7040" w:rsidP="008C7E0D">
      <w:pPr>
        <w:pStyle w:val="a3"/>
        <w:spacing w:before="0" w:beforeAutospacing="0" w:after="0" w:afterAutospacing="0"/>
        <w:rPr>
          <w:b/>
        </w:rPr>
      </w:pPr>
      <w:r w:rsidRPr="00EF5C3F">
        <w:rPr>
          <w:b/>
        </w:rPr>
        <w:t>Оплата публикации</w:t>
      </w:r>
      <w:r w:rsidR="00A935CE">
        <w:rPr>
          <w:b/>
        </w:rPr>
        <w:t xml:space="preserve"> в 2022</w:t>
      </w:r>
      <w:r w:rsidR="000757FB">
        <w:rPr>
          <w:b/>
        </w:rPr>
        <w:t xml:space="preserve"> году</w:t>
      </w:r>
      <w:r w:rsidRPr="00EF5C3F">
        <w:rPr>
          <w:b/>
        </w:rPr>
        <w:t>:</w:t>
      </w:r>
    </w:p>
    <w:p w:rsidR="005D7040" w:rsidRDefault="00D92B16" w:rsidP="008C7E0D">
      <w:pPr>
        <w:pStyle w:val="a3"/>
        <w:spacing w:before="0" w:beforeAutospacing="0" w:after="0" w:afterAutospacing="0"/>
      </w:pPr>
      <w:r>
        <w:t xml:space="preserve">Одна страница электронного формата </w:t>
      </w:r>
      <w:r w:rsidRPr="00260903">
        <w:t xml:space="preserve">А4 – </w:t>
      </w:r>
      <w:r w:rsidR="00260903" w:rsidRPr="007355B0">
        <w:t>13</w:t>
      </w:r>
      <w:r w:rsidR="000757FB" w:rsidRPr="007355B0">
        <w:t>0</w:t>
      </w:r>
      <w:r w:rsidR="005D7040" w:rsidRPr="007355B0">
        <w:t xml:space="preserve"> рублей</w:t>
      </w:r>
    </w:p>
    <w:p w:rsidR="006A4809" w:rsidRDefault="006A4809" w:rsidP="008C7E0D">
      <w:pPr>
        <w:pStyle w:val="a3"/>
        <w:spacing w:before="0" w:beforeAutospacing="0" w:after="0" w:afterAutospacing="0"/>
      </w:pPr>
      <w:r>
        <w:t xml:space="preserve">Получение электронного сборника </w:t>
      </w:r>
      <w:r w:rsidR="00473388">
        <w:t>–</w:t>
      </w:r>
      <w:r>
        <w:t xml:space="preserve"> бесплатно</w:t>
      </w:r>
      <w:r w:rsidR="00473388">
        <w:t>.</w:t>
      </w:r>
    </w:p>
    <w:p w:rsidR="00473388" w:rsidRPr="00EF5C3F" w:rsidRDefault="00473388" w:rsidP="008C7E0D">
      <w:pPr>
        <w:pStyle w:val="a3"/>
        <w:spacing w:before="0" w:beforeAutospacing="0" w:after="0" w:afterAutospacing="0"/>
      </w:pPr>
      <w:r>
        <w:t xml:space="preserve">Стоимость печатного сборника </w:t>
      </w:r>
      <w:r w:rsidRPr="00473388">
        <w:t xml:space="preserve"> </w:t>
      </w:r>
      <w:r w:rsidR="007355B0">
        <w:t>будет сообщена в сен</w:t>
      </w:r>
      <w:r w:rsidR="00C91293">
        <w:t>т</w:t>
      </w:r>
      <w:r w:rsidR="007355B0">
        <w:t>ябре,</w:t>
      </w:r>
      <w:r w:rsidR="006F27A7">
        <w:t xml:space="preserve"> </w:t>
      </w:r>
      <w:r w:rsidRPr="00473388">
        <w:t xml:space="preserve"> заказывать его не обязательно.</w:t>
      </w:r>
    </w:p>
    <w:p w:rsidR="000757FB" w:rsidRDefault="00D33EF7" w:rsidP="00D33EF7">
      <w:pPr>
        <w:spacing w:after="0" w:line="240" w:lineRule="auto"/>
        <w:jc w:val="both"/>
        <w:rPr>
          <w:rFonts w:ascii="Times New Roman" w:hAnsi="Times New Roman"/>
          <w:sz w:val="24"/>
          <w:szCs w:val="24"/>
        </w:rPr>
      </w:pPr>
      <w:r w:rsidRPr="008D05B4">
        <w:rPr>
          <w:rFonts w:ascii="Times New Roman" w:hAnsi="Times New Roman"/>
          <w:sz w:val="24"/>
          <w:szCs w:val="24"/>
        </w:rPr>
        <w:lastRenderedPageBreak/>
        <w:t xml:space="preserve">К тексту </w:t>
      </w:r>
      <w:r>
        <w:rPr>
          <w:rFonts w:ascii="Times New Roman" w:hAnsi="Times New Roman"/>
          <w:sz w:val="24"/>
          <w:szCs w:val="24"/>
        </w:rPr>
        <w:t xml:space="preserve">статьи </w:t>
      </w:r>
      <w:r w:rsidRPr="008D05B4">
        <w:rPr>
          <w:rFonts w:ascii="Times New Roman" w:hAnsi="Times New Roman"/>
          <w:sz w:val="24"/>
          <w:szCs w:val="24"/>
        </w:rPr>
        <w:t xml:space="preserve">необходимо приложить авторскую справку, если авторов несколько – то </w:t>
      </w:r>
      <w:r w:rsidR="00E831F7">
        <w:rPr>
          <w:rFonts w:ascii="Times New Roman" w:hAnsi="Times New Roman"/>
          <w:sz w:val="24"/>
          <w:szCs w:val="24"/>
        </w:rPr>
        <w:t>информацию</w:t>
      </w:r>
      <w:r>
        <w:rPr>
          <w:rFonts w:ascii="Times New Roman" w:hAnsi="Times New Roman"/>
          <w:sz w:val="24"/>
          <w:szCs w:val="24"/>
        </w:rPr>
        <w:t xml:space="preserve"> внутри авторской справки</w:t>
      </w:r>
      <w:r w:rsidR="00E831F7">
        <w:rPr>
          <w:rFonts w:ascii="Times New Roman" w:hAnsi="Times New Roman"/>
          <w:sz w:val="24"/>
          <w:szCs w:val="24"/>
        </w:rPr>
        <w:t xml:space="preserve"> необходимо заполнить</w:t>
      </w:r>
      <w:r w:rsidRPr="008D05B4">
        <w:rPr>
          <w:rFonts w:ascii="Times New Roman" w:hAnsi="Times New Roman"/>
          <w:sz w:val="24"/>
          <w:szCs w:val="24"/>
        </w:rPr>
        <w:t xml:space="preserve"> для каждого</w:t>
      </w:r>
      <w:r>
        <w:rPr>
          <w:rFonts w:ascii="Times New Roman" w:hAnsi="Times New Roman"/>
          <w:sz w:val="24"/>
          <w:szCs w:val="24"/>
        </w:rPr>
        <w:t xml:space="preserve"> из них</w:t>
      </w:r>
      <w:r w:rsidRPr="008D05B4">
        <w:rPr>
          <w:rFonts w:ascii="Times New Roman" w:hAnsi="Times New Roman"/>
          <w:sz w:val="24"/>
          <w:szCs w:val="24"/>
        </w:rPr>
        <w:t>. Статьи без авторской справки к изданию не принимаются.</w:t>
      </w:r>
      <w:r w:rsidR="000757FB">
        <w:rPr>
          <w:rFonts w:ascii="Times New Roman" w:hAnsi="Times New Roman"/>
          <w:sz w:val="24"/>
          <w:szCs w:val="24"/>
        </w:rPr>
        <w:t xml:space="preserve"> </w:t>
      </w:r>
    </w:p>
    <w:p w:rsidR="000757FB" w:rsidRDefault="000757FB" w:rsidP="00D33EF7">
      <w:pPr>
        <w:spacing w:after="0" w:line="240" w:lineRule="auto"/>
        <w:jc w:val="both"/>
        <w:rPr>
          <w:rFonts w:ascii="Times New Roman" w:hAnsi="Times New Roman"/>
          <w:sz w:val="24"/>
          <w:szCs w:val="24"/>
        </w:rPr>
      </w:pPr>
      <w:r>
        <w:rPr>
          <w:rFonts w:ascii="Times New Roman" w:hAnsi="Times New Roman"/>
          <w:sz w:val="24"/>
          <w:szCs w:val="24"/>
        </w:rPr>
        <w:t>Объем статьи – от 4 до 10 страниц.</w:t>
      </w:r>
    </w:p>
    <w:p w:rsidR="00C91293" w:rsidRDefault="00C91293" w:rsidP="008C7E0D">
      <w:pPr>
        <w:pStyle w:val="a3"/>
        <w:spacing w:before="0" w:beforeAutospacing="0" w:after="0" w:afterAutospacing="0"/>
        <w:rPr>
          <w:b/>
        </w:rPr>
      </w:pPr>
    </w:p>
    <w:p w:rsidR="00C37EBB" w:rsidRPr="00C37EBB" w:rsidRDefault="00C37EBB" w:rsidP="008C7E0D">
      <w:pPr>
        <w:pStyle w:val="a3"/>
        <w:spacing w:before="0" w:beforeAutospacing="0" w:after="0" w:afterAutospacing="0"/>
        <w:rPr>
          <w:b/>
        </w:rPr>
      </w:pPr>
      <w:r w:rsidRPr="00C37EBB">
        <w:rPr>
          <w:b/>
        </w:rPr>
        <w:t xml:space="preserve">Типовое название текста статьи – </w:t>
      </w:r>
      <w:r w:rsidR="002F1700">
        <w:rPr>
          <w:b/>
          <w:u w:val="single"/>
        </w:rPr>
        <w:t>Статья Иванов И.И</w:t>
      </w:r>
      <w:r w:rsidRPr="00C37EBB">
        <w:rPr>
          <w:b/>
          <w:u w:val="single"/>
        </w:rPr>
        <w:t>., Петров П.П.</w:t>
      </w:r>
    </w:p>
    <w:p w:rsidR="00C37EBB" w:rsidRDefault="00C37EBB" w:rsidP="008C7E0D">
      <w:pPr>
        <w:pStyle w:val="a3"/>
        <w:spacing w:before="0" w:beforeAutospacing="0" w:after="0" w:afterAutospacing="0"/>
        <w:rPr>
          <w:b/>
          <w:u w:val="single"/>
        </w:rPr>
      </w:pPr>
      <w:r w:rsidRPr="00C37EBB">
        <w:rPr>
          <w:b/>
        </w:rPr>
        <w:t xml:space="preserve">Типовое название файла с авторскими справками – </w:t>
      </w:r>
      <w:r w:rsidR="002F1700">
        <w:rPr>
          <w:b/>
          <w:u w:val="single"/>
        </w:rPr>
        <w:t>Авторская справка Иванов И.И</w:t>
      </w:r>
      <w:r w:rsidRPr="00C37EBB">
        <w:rPr>
          <w:b/>
          <w:u w:val="single"/>
        </w:rPr>
        <w:t>., Петров П.П.</w:t>
      </w:r>
    </w:p>
    <w:p w:rsidR="00C91293" w:rsidRPr="00C37EBB" w:rsidRDefault="00C91293" w:rsidP="008C7E0D">
      <w:pPr>
        <w:pStyle w:val="a3"/>
        <w:spacing w:before="0" w:beforeAutospacing="0" w:after="0" w:afterAutospacing="0"/>
        <w:rPr>
          <w:b/>
          <w:u w:val="single"/>
        </w:rPr>
      </w:pPr>
    </w:p>
    <w:p w:rsidR="005D7040" w:rsidRPr="00FE37F7" w:rsidRDefault="005D7040" w:rsidP="008C7E0D">
      <w:pPr>
        <w:spacing w:after="0" w:line="240" w:lineRule="auto"/>
        <w:jc w:val="both"/>
        <w:rPr>
          <w:rFonts w:ascii="Times New Roman" w:hAnsi="Times New Roman"/>
          <w:b/>
          <w:sz w:val="24"/>
          <w:szCs w:val="24"/>
        </w:rPr>
      </w:pPr>
      <w:r w:rsidRPr="00AD6A10">
        <w:rPr>
          <w:rFonts w:ascii="Times New Roman" w:hAnsi="Times New Roman"/>
          <w:b/>
          <w:sz w:val="24"/>
          <w:szCs w:val="24"/>
        </w:rPr>
        <w:t>Оплата публикации</w:t>
      </w:r>
      <w:r w:rsidRPr="00AD6A10">
        <w:rPr>
          <w:rFonts w:ascii="Times New Roman" w:hAnsi="Times New Roman"/>
          <w:sz w:val="24"/>
          <w:szCs w:val="24"/>
        </w:rPr>
        <w:t xml:space="preserve"> осуществляется по квитанции, высланной на Вашу электронную почту после рецензирования материалов статьи в издательстве. После получения квитанции Вам необходимо оплатить ее в течение 3-х рабочих дней и отправить подтверждение оплаты в виде скан-копии квитанции или скан-копии чека на электронную </w:t>
      </w:r>
      <w:r w:rsidRPr="002F1700">
        <w:rPr>
          <w:rFonts w:ascii="Times New Roman" w:hAnsi="Times New Roman"/>
          <w:sz w:val="24"/>
          <w:szCs w:val="24"/>
        </w:rPr>
        <w:t xml:space="preserve">почту </w:t>
      </w:r>
      <w:hyperlink r:id="rId9" w:history="1">
        <w:r w:rsidR="00FE37F7" w:rsidRPr="007E5DAF">
          <w:rPr>
            <w:rStyle w:val="a7"/>
            <w:rFonts w:ascii="Times New Roman" w:hAnsi="Times New Roman"/>
            <w:b/>
            <w:sz w:val="24"/>
            <w:szCs w:val="24"/>
            <w:lang w:val="en-US"/>
          </w:rPr>
          <w:t>nauka</w:t>
        </w:r>
        <w:r w:rsidR="00FE37F7" w:rsidRPr="007E5DAF">
          <w:rPr>
            <w:rStyle w:val="a7"/>
            <w:rFonts w:ascii="Times New Roman" w:hAnsi="Times New Roman"/>
            <w:b/>
            <w:sz w:val="24"/>
            <w:szCs w:val="24"/>
          </w:rPr>
          <w:t>_</w:t>
        </w:r>
        <w:r w:rsidR="00FE37F7" w:rsidRPr="007E5DAF">
          <w:rPr>
            <w:rStyle w:val="a7"/>
            <w:rFonts w:ascii="Times New Roman" w:hAnsi="Times New Roman"/>
            <w:b/>
            <w:sz w:val="24"/>
            <w:szCs w:val="24"/>
            <w:lang w:val="en-US"/>
          </w:rPr>
          <w:t>fbg</w:t>
        </w:r>
        <w:r w:rsidR="00FE37F7" w:rsidRPr="007E5DAF">
          <w:rPr>
            <w:rStyle w:val="a7"/>
            <w:rFonts w:ascii="Times New Roman" w:hAnsi="Times New Roman"/>
            <w:b/>
            <w:sz w:val="24"/>
            <w:szCs w:val="24"/>
          </w:rPr>
          <w:t>@</w:t>
        </w:r>
        <w:r w:rsidR="00FE37F7" w:rsidRPr="007E5DAF">
          <w:rPr>
            <w:rStyle w:val="a7"/>
            <w:rFonts w:ascii="Times New Roman" w:hAnsi="Times New Roman"/>
            <w:b/>
            <w:sz w:val="24"/>
            <w:szCs w:val="24"/>
            <w:lang w:val="en-US"/>
          </w:rPr>
          <w:t>mail</w:t>
        </w:r>
        <w:r w:rsidR="00FE37F7" w:rsidRPr="007E5DAF">
          <w:rPr>
            <w:rStyle w:val="a7"/>
            <w:rFonts w:ascii="Times New Roman" w:hAnsi="Times New Roman"/>
            <w:b/>
            <w:sz w:val="24"/>
            <w:szCs w:val="24"/>
          </w:rPr>
          <w:t>.</w:t>
        </w:r>
        <w:r w:rsidR="00FE37F7" w:rsidRPr="007E5DAF">
          <w:rPr>
            <w:rStyle w:val="a7"/>
            <w:rFonts w:ascii="Times New Roman" w:hAnsi="Times New Roman"/>
            <w:b/>
            <w:sz w:val="24"/>
            <w:szCs w:val="24"/>
            <w:lang w:val="en-US"/>
          </w:rPr>
          <w:t>ru</w:t>
        </w:r>
      </w:hyperlink>
      <w:r w:rsidR="00FE37F7">
        <w:rPr>
          <w:rFonts w:ascii="Times New Roman" w:hAnsi="Times New Roman"/>
          <w:b/>
          <w:sz w:val="24"/>
          <w:szCs w:val="24"/>
        </w:rPr>
        <w:t xml:space="preserve"> </w:t>
      </w:r>
    </w:p>
    <w:p w:rsidR="005D7040" w:rsidRDefault="005D7040" w:rsidP="008D05B4">
      <w:pPr>
        <w:spacing w:after="0"/>
        <w:jc w:val="center"/>
        <w:rPr>
          <w:rFonts w:ascii="Times New Roman" w:hAnsi="Times New Roman"/>
          <w:sz w:val="24"/>
          <w:szCs w:val="24"/>
        </w:rPr>
      </w:pPr>
    </w:p>
    <w:p w:rsidR="005D7040" w:rsidRPr="001414D8" w:rsidRDefault="005D7040" w:rsidP="001414D8">
      <w:pPr>
        <w:spacing w:after="0"/>
        <w:jc w:val="center"/>
        <w:rPr>
          <w:rFonts w:ascii="Times New Roman" w:hAnsi="Times New Roman"/>
          <w:b/>
          <w:i/>
          <w:sz w:val="24"/>
          <w:szCs w:val="24"/>
        </w:rPr>
      </w:pPr>
      <w:r>
        <w:rPr>
          <w:rFonts w:ascii="Times New Roman" w:hAnsi="Times New Roman"/>
          <w:b/>
          <w:i/>
          <w:sz w:val="24"/>
          <w:szCs w:val="24"/>
        </w:rPr>
        <w:t>П</w:t>
      </w:r>
      <w:r w:rsidR="00C93E89">
        <w:rPr>
          <w:rFonts w:ascii="Times New Roman" w:hAnsi="Times New Roman"/>
          <w:b/>
          <w:i/>
          <w:sz w:val="24"/>
          <w:szCs w:val="24"/>
        </w:rPr>
        <w:t>роект программы</w:t>
      </w:r>
      <w:r w:rsidRPr="001414D8">
        <w:rPr>
          <w:rFonts w:ascii="Times New Roman" w:hAnsi="Times New Roman"/>
          <w:b/>
          <w:i/>
          <w:sz w:val="24"/>
          <w:szCs w:val="24"/>
        </w:rPr>
        <w:t xml:space="preserve"> конференции буде</w:t>
      </w:r>
      <w:r w:rsidR="002F1700">
        <w:rPr>
          <w:rFonts w:ascii="Times New Roman" w:hAnsi="Times New Roman"/>
          <w:b/>
          <w:i/>
          <w:sz w:val="24"/>
          <w:szCs w:val="24"/>
        </w:rPr>
        <w:t>т сформирован</w:t>
      </w:r>
      <w:r>
        <w:rPr>
          <w:rFonts w:ascii="Times New Roman" w:hAnsi="Times New Roman"/>
          <w:b/>
          <w:i/>
          <w:sz w:val="24"/>
          <w:szCs w:val="24"/>
        </w:rPr>
        <w:t xml:space="preserve"> к </w:t>
      </w:r>
      <w:r w:rsidR="006F27A7">
        <w:rPr>
          <w:rFonts w:ascii="Times New Roman" w:hAnsi="Times New Roman"/>
          <w:b/>
          <w:i/>
          <w:sz w:val="24"/>
          <w:szCs w:val="24"/>
        </w:rPr>
        <w:t>01</w:t>
      </w:r>
      <w:r w:rsidR="00C96AD9">
        <w:rPr>
          <w:rFonts w:ascii="Times New Roman" w:hAnsi="Times New Roman"/>
          <w:b/>
          <w:i/>
          <w:sz w:val="24"/>
          <w:szCs w:val="24"/>
        </w:rPr>
        <w:t xml:space="preserve"> </w:t>
      </w:r>
      <w:r w:rsidR="006A4809">
        <w:rPr>
          <w:rFonts w:ascii="Times New Roman" w:hAnsi="Times New Roman"/>
          <w:b/>
          <w:i/>
          <w:sz w:val="24"/>
          <w:szCs w:val="24"/>
        </w:rPr>
        <w:t xml:space="preserve"> но</w:t>
      </w:r>
      <w:r w:rsidR="00D92B16">
        <w:rPr>
          <w:rFonts w:ascii="Times New Roman" w:hAnsi="Times New Roman"/>
          <w:b/>
          <w:i/>
          <w:sz w:val="24"/>
          <w:szCs w:val="24"/>
        </w:rPr>
        <w:t>ября</w:t>
      </w:r>
      <w:r w:rsidR="006F27A7">
        <w:rPr>
          <w:rFonts w:ascii="Times New Roman" w:hAnsi="Times New Roman"/>
          <w:b/>
          <w:i/>
          <w:sz w:val="24"/>
          <w:szCs w:val="24"/>
        </w:rPr>
        <w:t xml:space="preserve"> 2022</w:t>
      </w:r>
      <w:r w:rsidR="00C93E89">
        <w:rPr>
          <w:rFonts w:ascii="Times New Roman" w:hAnsi="Times New Roman"/>
          <w:b/>
          <w:i/>
          <w:sz w:val="24"/>
          <w:szCs w:val="24"/>
        </w:rPr>
        <w:t xml:space="preserve"> года и разослан</w:t>
      </w:r>
      <w:r w:rsidRPr="001414D8">
        <w:rPr>
          <w:rFonts w:ascii="Times New Roman" w:hAnsi="Times New Roman"/>
          <w:b/>
          <w:i/>
          <w:sz w:val="24"/>
          <w:szCs w:val="24"/>
        </w:rPr>
        <w:t xml:space="preserve"> всем зарегистри</w:t>
      </w:r>
      <w:r w:rsidR="006A4809">
        <w:rPr>
          <w:rFonts w:ascii="Times New Roman" w:hAnsi="Times New Roman"/>
          <w:b/>
          <w:i/>
          <w:sz w:val="24"/>
          <w:szCs w:val="24"/>
        </w:rPr>
        <w:t>рованным участникам конференции</w:t>
      </w:r>
    </w:p>
    <w:p w:rsidR="005D7040" w:rsidRDefault="005D7040" w:rsidP="001414D8">
      <w:pPr>
        <w:spacing w:after="0"/>
        <w:jc w:val="center"/>
        <w:rPr>
          <w:rFonts w:ascii="Times New Roman" w:hAnsi="Times New Roman"/>
          <w:i/>
          <w:sz w:val="24"/>
          <w:szCs w:val="24"/>
        </w:rPr>
      </w:pPr>
    </w:p>
    <w:p w:rsidR="002F1700" w:rsidRPr="00AD6A10" w:rsidRDefault="002F1700" w:rsidP="001414D8">
      <w:pPr>
        <w:spacing w:after="0"/>
        <w:jc w:val="center"/>
        <w:rPr>
          <w:rFonts w:ascii="Times New Roman" w:hAnsi="Times New Roman"/>
          <w:i/>
          <w:sz w:val="24"/>
          <w:szCs w:val="24"/>
        </w:rPr>
      </w:pPr>
    </w:p>
    <w:p w:rsidR="005D7040" w:rsidRPr="00AD6A10" w:rsidRDefault="005D7040" w:rsidP="008C7E0D">
      <w:pPr>
        <w:pStyle w:val="2"/>
        <w:spacing w:before="0" w:beforeAutospacing="0" w:after="0" w:afterAutospacing="0"/>
        <w:jc w:val="right"/>
        <w:rPr>
          <w:sz w:val="24"/>
          <w:szCs w:val="24"/>
        </w:rPr>
      </w:pPr>
      <w:r w:rsidRPr="00AD6A10">
        <w:rPr>
          <w:sz w:val="24"/>
          <w:szCs w:val="24"/>
        </w:rPr>
        <w:t>Приложение 1</w:t>
      </w:r>
    </w:p>
    <w:p w:rsidR="005D7040" w:rsidRPr="00AD6A10" w:rsidRDefault="005D7040" w:rsidP="003A3BEA">
      <w:pPr>
        <w:pStyle w:val="2"/>
        <w:spacing w:before="0" w:beforeAutospacing="0" w:after="0" w:afterAutospacing="0"/>
        <w:rPr>
          <w:sz w:val="24"/>
          <w:szCs w:val="24"/>
        </w:rPr>
      </w:pPr>
    </w:p>
    <w:p w:rsidR="005D7040" w:rsidRPr="00AD6A10" w:rsidRDefault="005D7040" w:rsidP="008C7E0D">
      <w:pPr>
        <w:pStyle w:val="2"/>
        <w:spacing w:before="0" w:beforeAutospacing="0" w:after="0" w:afterAutospacing="0"/>
        <w:jc w:val="center"/>
        <w:rPr>
          <w:sz w:val="24"/>
          <w:szCs w:val="24"/>
        </w:rPr>
      </w:pPr>
      <w:r w:rsidRPr="00AD6A10">
        <w:rPr>
          <w:sz w:val="24"/>
          <w:szCs w:val="24"/>
        </w:rPr>
        <w:t>Требования к оформлению статей:</w:t>
      </w:r>
    </w:p>
    <w:p w:rsidR="00260903" w:rsidRDefault="005D7040" w:rsidP="00E41CE8">
      <w:pPr>
        <w:pStyle w:val="a3"/>
        <w:shd w:val="clear" w:color="auto" w:fill="FFFFFF"/>
        <w:spacing w:before="0" w:beforeAutospacing="0" w:after="0" w:afterAutospacing="0"/>
        <w:textAlignment w:val="baseline"/>
      </w:pPr>
      <w:r w:rsidRPr="00AD6A10">
        <w:t>В редакцию принимаются тексты, подготовленные в формате Microsoft Word</w:t>
      </w:r>
    </w:p>
    <w:p w:rsidR="005D7040" w:rsidRPr="00AD6A10" w:rsidRDefault="00260903" w:rsidP="00E41CE8">
      <w:pPr>
        <w:pStyle w:val="a3"/>
        <w:shd w:val="clear" w:color="auto" w:fill="FFFFFF"/>
        <w:spacing w:before="0" w:beforeAutospacing="0" w:after="0" w:afterAutospacing="0"/>
        <w:textAlignment w:val="baseline"/>
      </w:pPr>
      <w:r w:rsidRPr="00260903">
        <w:t xml:space="preserve"> (.docx, .doc, .rtf, .odt)</w:t>
      </w:r>
    </w:p>
    <w:tbl>
      <w:tblPr>
        <w:tblW w:w="0" w:type="auto"/>
        <w:tblCellMar>
          <w:left w:w="0" w:type="dxa"/>
          <w:right w:w="0" w:type="dxa"/>
        </w:tblCellMar>
        <w:tblLook w:val="00A0" w:firstRow="1" w:lastRow="0" w:firstColumn="1" w:lastColumn="0" w:noHBand="0" w:noVBand="0"/>
      </w:tblPr>
      <w:tblGrid>
        <w:gridCol w:w="3207"/>
        <w:gridCol w:w="6388"/>
      </w:tblGrid>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Формат листа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A4</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Поля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верхнее и нижнее — 2 см, левое — 3 см, правое — 1,5 см</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Основной шрифт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Times New Roman</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Размер шрифта основного текста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260903" w:rsidP="00572FE9">
            <w:pPr>
              <w:spacing w:after="0" w:line="240" w:lineRule="auto"/>
              <w:rPr>
                <w:rFonts w:ascii="Times New Roman" w:hAnsi="Times New Roman"/>
                <w:sz w:val="24"/>
                <w:szCs w:val="24"/>
              </w:rPr>
            </w:pPr>
            <w:r>
              <w:rPr>
                <w:rFonts w:ascii="Times New Roman" w:hAnsi="Times New Roman"/>
                <w:sz w:val="24"/>
                <w:szCs w:val="24"/>
              </w:rPr>
              <w:t>14</w:t>
            </w:r>
            <w:r w:rsidR="005D7040" w:rsidRPr="00BB74F4">
              <w:rPr>
                <w:rFonts w:ascii="Times New Roman" w:hAnsi="Times New Roman"/>
                <w:sz w:val="24"/>
                <w:szCs w:val="24"/>
              </w:rPr>
              <w:t xml:space="preserve"> пунктов</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Межстрочный интервал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полуторный</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Выравнивание текста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по ширине</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Абзацный отступ (красная строка)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1,25 см</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Рисунки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в тексте статьи, без обтекания</w:t>
            </w:r>
            <w:r w:rsidRPr="00BB74F4">
              <w:rPr>
                <w:rFonts w:ascii="Times New Roman" w:hAnsi="Times New Roman"/>
                <w:sz w:val="24"/>
                <w:szCs w:val="24"/>
              </w:rPr>
              <w:br/>
              <w:t>Пожалуйста, не забывайте, что журнал печатается в черно-белом варианте!</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Ссылки на литературу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в квадратных скобках [1, с. 2], библиографический список в конце текста</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2F1700" w:rsidRDefault="005D7040" w:rsidP="00572FE9">
            <w:pPr>
              <w:spacing w:after="0" w:line="240" w:lineRule="auto"/>
              <w:rPr>
                <w:rFonts w:ascii="Times New Roman" w:hAnsi="Times New Roman"/>
                <w:sz w:val="24"/>
                <w:szCs w:val="24"/>
              </w:rPr>
            </w:pPr>
            <w:r w:rsidRPr="002F1700">
              <w:rPr>
                <w:rFonts w:ascii="Times New Roman" w:hAnsi="Times New Roman"/>
                <w:sz w:val="24"/>
                <w:szCs w:val="24"/>
              </w:rPr>
              <w:t>Объем*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2F1700" w:rsidRDefault="002F1700" w:rsidP="00572FE9">
            <w:pPr>
              <w:spacing w:after="0" w:line="240" w:lineRule="auto"/>
              <w:rPr>
                <w:rFonts w:ascii="Times New Roman" w:hAnsi="Times New Roman"/>
                <w:sz w:val="24"/>
                <w:szCs w:val="24"/>
              </w:rPr>
            </w:pPr>
            <w:r w:rsidRPr="002F1700">
              <w:rPr>
                <w:rFonts w:ascii="Times New Roman" w:hAnsi="Times New Roman"/>
                <w:sz w:val="24"/>
                <w:szCs w:val="24"/>
              </w:rPr>
              <w:t>от 4 до 1</w:t>
            </w:r>
            <w:r w:rsidR="005D7040" w:rsidRPr="002F1700">
              <w:rPr>
                <w:rFonts w:ascii="Times New Roman" w:hAnsi="Times New Roman"/>
                <w:sz w:val="24"/>
                <w:szCs w:val="24"/>
              </w:rPr>
              <w:t>0 страниц</w:t>
            </w:r>
          </w:p>
        </w:tc>
      </w:tr>
    </w:tbl>
    <w:p w:rsidR="005D7040" w:rsidRPr="00AD6A10" w:rsidRDefault="005D7040" w:rsidP="00E41CE8">
      <w:pPr>
        <w:pStyle w:val="a3"/>
        <w:spacing w:before="0" w:beforeAutospacing="0" w:after="0" w:afterAutospacing="0"/>
        <w:ind w:firstLine="708"/>
        <w:jc w:val="both"/>
      </w:pPr>
    </w:p>
    <w:p w:rsidR="008B1711" w:rsidRDefault="008B1711" w:rsidP="002E45FB">
      <w:pPr>
        <w:pStyle w:val="a3"/>
        <w:spacing w:before="0" w:beforeAutospacing="0" w:after="0" w:afterAutospacing="0"/>
        <w:ind w:firstLine="708"/>
        <w:jc w:val="both"/>
      </w:pPr>
    </w:p>
    <w:p w:rsidR="008B1711" w:rsidRDefault="008B1711" w:rsidP="002E45FB">
      <w:pPr>
        <w:pStyle w:val="a3"/>
        <w:spacing w:before="0" w:beforeAutospacing="0" w:after="0" w:afterAutospacing="0"/>
        <w:ind w:firstLine="708"/>
        <w:jc w:val="both"/>
      </w:pPr>
    </w:p>
    <w:p w:rsidR="006F27A7" w:rsidRPr="00C91293" w:rsidRDefault="005D7040" w:rsidP="00C91293">
      <w:pPr>
        <w:pStyle w:val="a3"/>
        <w:spacing w:before="0" w:beforeAutospacing="0" w:after="0" w:afterAutospacing="0"/>
        <w:ind w:firstLine="708"/>
        <w:jc w:val="both"/>
      </w:pPr>
      <w:r w:rsidRPr="00AD6A10">
        <w:t>Допускается использование шрифтов Arial и Courier New при оформлении схем, графиков, диаграмм и рисунков. Допускается использование шрифта меньшего размера (10 пунктов) в тексте таблиц, ссылок, схем, графиков, диаграмм и рисунков</w:t>
      </w:r>
    </w:p>
    <w:p w:rsidR="00C91293" w:rsidRDefault="00C91293" w:rsidP="000A5326">
      <w:pPr>
        <w:pStyle w:val="a3"/>
        <w:jc w:val="right"/>
        <w:rPr>
          <w:b/>
          <w:i/>
        </w:rPr>
      </w:pPr>
    </w:p>
    <w:p w:rsidR="008B1711" w:rsidRDefault="008B1711" w:rsidP="000A5326">
      <w:pPr>
        <w:pStyle w:val="a3"/>
        <w:jc w:val="right"/>
        <w:rPr>
          <w:b/>
          <w:i/>
        </w:rPr>
      </w:pPr>
    </w:p>
    <w:p w:rsidR="005D7040" w:rsidRPr="00AD6A10" w:rsidRDefault="005D7040" w:rsidP="000A5326">
      <w:pPr>
        <w:pStyle w:val="a3"/>
        <w:jc w:val="right"/>
        <w:rPr>
          <w:b/>
          <w:i/>
        </w:rPr>
      </w:pPr>
      <w:r w:rsidRPr="00AD6A10">
        <w:rPr>
          <w:b/>
          <w:i/>
        </w:rPr>
        <w:lastRenderedPageBreak/>
        <w:t>Пример оформления статьи</w:t>
      </w:r>
    </w:p>
    <w:p w:rsidR="005D7040" w:rsidRPr="00AD6A10" w:rsidRDefault="005D7040" w:rsidP="000A5326">
      <w:pPr>
        <w:spacing w:after="0" w:line="360" w:lineRule="auto"/>
        <w:jc w:val="center"/>
        <w:rPr>
          <w:rFonts w:ascii="Times New Roman" w:hAnsi="Times New Roman"/>
          <w:b/>
          <w:sz w:val="24"/>
          <w:szCs w:val="24"/>
        </w:rPr>
      </w:pPr>
      <w:r w:rsidRPr="00AD6A10">
        <w:rPr>
          <w:rFonts w:ascii="Times New Roman" w:hAnsi="Times New Roman"/>
          <w:b/>
          <w:sz w:val="24"/>
          <w:szCs w:val="24"/>
        </w:rPr>
        <w:t>История становления образовательной области безопасности жизнедеятельности</w:t>
      </w:r>
    </w:p>
    <w:p w:rsidR="005D7040" w:rsidRPr="00AD6A10" w:rsidRDefault="005D7040" w:rsidP="000A5326">
      <w:pPr>
        <w:spacing w:after="0" w:line="360" w:lineRule="auto"/>
        <w:jc w:val="center"/>
        <w:rPr>
          <w:rFonts w:ascii="Times New Roman" w:hAnsi="Times New Roman"/>
          <w:sz w:val="24"/>
          <w:szCs w:val="24"/>
        </w:rPr>
      </w:pPr>
      <w:r w:rsidRPr="00AD6A10">
        <w:rPr>
          <w:rFonts w:ascii="Times New Roman" w:hAnsi="Times New Roman"/>
          <w:sz w:val="24"/>
          <w:szCs w:val="24"/>
        </w:rPr>
        <w:t>Иванов Иван Иванович, кандидат педагогических наук, доцент;</w:t>
      </w:r>
    </w:p>
    <w:p w:rsidR="005D7040" w:rsidRPr="00AD6A10" w:rsidRDefault="005D7040" w:rsidP="000A5326">
      <w:pPr>
        <w:spacing w:after="0" w:line="360" w:lineRule="auto"/>
        <w:jc w:val="center"/>
        <w:rPr>
          <w:rFonts w:ascii="Times New Roman" w:hAnsi="Times New Roman"/>
          <w:sz w:val="24"/>
          <w:szCs w:val="24"/>
        </w:rPr>
      </w:pPr>
      <w:r w:rsidRPr="00AD6A10">
        <w:rPr>
          <w:rFonts w:ascii="Times New Roman" w:hAnsi="Times New Roman"/>
          <w:sz w:val="24"/>
          <w:szCs w:val="24"/>
        </w:rPr>
        <w:t>Степанов Степан Сте</w:t>
      </w:r>
      <w:r w:rsidR="00D33EF7">
        <w:rPr>
          <w:rFonts w:ascii="Times New Roman" w:hAnsi="Times New Roman"/>
          <w:sz w:val="24"/>
          <w:szCs w:val="24"/>
        </w:rPr>
        <w:t>п</w:t>
      </w:r>
      <w:r w:rsidRPr="00AD6A10">
        <w:rPr>
          <w:rFonts w:ascii="Times New Roman" w:hAnsi="Times New Roman"/>
          <w:sz w:val="24"/>
          <w:szCs w:val="24"/>
        </w:rPr>
        <w:t>анович, аспирант</w:t>
      </w:r>
    </w:p>
    <w:p w:rsidR="005D7040" w:rsidRPr="00AD6A10" w:rsidRDefault="005D7040" w:rsidP="000A5326">
      <w:pPr>
        <w:spacing w:after="0" w:line="360" w:lineRule="auto"/>
        <w:jc w:val="center"/>
        <w:rPr>
          <w:rFonts w:ascii="Times New Roman" w:hAnsi="Times New Roman"/>
          <w:sz w:val="24"/>
          <w:szCs w:val="24"/>
        </w:rPr>
      </w:pPr>
      <w:r w:rsidRPr="00AD6A10">
        <w:rPr>
          <w:rFonts w:ascii="Times New Roman" w:hAnsi="Times New Roman"/>
          <w:sz w:val="24"/>
          <w:szCs w:val="24"/>
        </w:rPr>
        <w:t>Российский государственный педагогический</w:t>
      </w:r>
      <w:r w:rsidR="00E831F7">
        <w:rPr>
          <w:rFonts w:ascii="Times New Roman" w:hAnsi="Times New Roman"/>
          <w:sz w:val="24"/>
          <w:szCs w:val="24"/>
        </w:rPr>
        <w:t xml:space="preserve"> университет им. А. И. Герцена </w:t>
      </w:r>
      <w:r w:rsidRPr="00AD6A10">
        <w:rPr>
          <w:rFonts w:ascii="Times New Roman" w:hAnsi="Times New Roman"/>
          <w:sz w:val="24"/>
          <w:szCs w:val="24"/>
        </w:rPr>
        <w:t>(г. Санкт-Петербург)</w:t>
      </w:r>
    </w:p>
    <w:p w:rsidR="005D7040" w:rsidRPr="00AD6A10" w:rsidRDefault="005D7040" w:rsidP="003A3BEA">
      <w:pPr>
        <w:tabs>
          <w:tab w:val="left" w:pos="7513"/>
        </w:tabs>
        <w:spacing w:line="360" w:lineRule="auto"/>
        <w:ind w:firstLine="709"/>
        <w:jc w:val="both"/>
        <w:rPr>
          <w:rFonts w:ascii="Times New Roman" w:hAnsi="Times New Roman"/>
          <w:i/>
          <w:sz w:val="24"/>
          <w:szCs w:val="24"/>
        </w:rPr>
      </w:pPr>
      <w:r w:rsidRPr="00AD6A10">
        <w:rPr>
          <w:rFonts w:ascii="Times New Roman" w:hAnsi="Times New Roman"/>
          <w:i/>
          <w:sz w:val="24"/>
          <w:szCs w:val="24"/>
        </w:rPr>
        <w:t xml:space="preserve">Текст аннотации текст аннотации текст аннотации текст аннотации текст аннотации текст аннотации текст аннотации. </w:t>
      </w:r>
      <w:r w:rsidRPr="00AD6A10">
        <w:rPr>
          <w:rFonts w:ascii="Times New Roman" w:hAnsi="Times New Roman"/>
          <w:i/>
          <w:sz w:val="24"/>
          <w:szCs w:val="24"/>
        </w:rPr>
        <w:tab/>
      </w:r>
    </w:p>
    <w:p w:rsidR="005D7040" w:rsidRPr="00AD6A10" w:rsidRDefault="005D7040" w:rsidP="003A3BEA">
      <w:pPr>
        <w:tabs>
          <w:tab w:val="left" w:pos="7513"/>
        </w:tabs>
        <w:spacing w:line="360" w:lineRule="auto"/>
        <w:ind w:firstLine="709"/>
        <w:jc w:val="both"/>
        <w:rPr>
          <w:rFonts w:ascii="Times New Roman" w:hAnsi="Times New Roman"/>
          <w:i/>
          <w:sz w:val="24"/>
          <w:szCs w:val="24"/>
        </w:rPr>
      </w:pPr>
      <w:r w:rsidRPr="00AD6A10">
        <w:rPr>
          <w:rFonts w:ascii="Times New Roman" w:hAnsi="Times New Roman"/>
          <w:b/>
          <w:i/>
          <w:sz w:val="24"/>
          <w:szCs w:val="24"/>
        </w:rPr>
        <w:t>Ключевые слова:</w:t>
      </w:r>
      <w:r w:rsidRPr="00AD6A10">
        <w:rPr>
          <w:rFonts w:ascii="Times New Roman" w:hAnsi="Times New Roman"/>
          <w:i/>
          <w:sz w:val="24"/>
          <w:szCs w:val="24"/>
        </w:rPr>
        <w:t xml:space="preserve"> перечисляются ключевые слова. </w:t>
      </w:r>
      <w:r w:rsidRPr="00AD6A10">
        <w:rPr>
          <w:rFonts w:ascii="Times New Roman" w:hAnsi="Times New Roman"/>
          <w:i/>
          <w:sz w:val="24"/>
          <w:szCs w:val="24"/>
        </w:rPr>
        <w:tab/>
      </w:r>
    </w:p>
    <w:p w:rsidR="005D7040" w:rsidRPr="00AD6A10" w:rsidRDefault="005D7040" w:rsidP="003A3BEA">
      <w:pPr>
        <w:pStyle w:val="bodytext0"/>
        <w:spacing w:before="0" w:beforeAutospacing="0" w:after="0" w:afterAutospacing="0" w:line="360" w:lineRule="auto"/>
        <w:ind w:firstLine="709"/>
        <w:jc w:val="both"/>
      </w:pPr>
      <w:r w:rsidRPr="00AD6A10">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5D7040" w:rsidRPr="00AD6A10" w:rsidRDefault="005D7040" w:rsidP="003A3BEA">
      <w:pPr>
        <w:pStyle w:val="bodytext0"/>
        <w:spacing w:before="0" w:beforeAutospacing="0" w:after="0" w:afterAutospacing="0" w:line="360" w:lineRule="auto"/>
        <w:ind w:firstLine="709"/>
        <w:jc w:val="right"/>
      </w:pPr>
      <w:r w:rsidRPr="00AD6A10">
        <w:t>Таблица 1</w:t>
      </w:r>
    </w:p>
    <w:p w:rsidR="005D7040" w:rsidRPr="00AD6A10" w:rsidRDefault="005D7040" w:rsidP="003A3BEA">
      <w:pPr>
        <w:pStyle w:val="bodytext0"/>
        <w:spacing w:before="0" w:beforeAutospacing="0" w:after="0" w:afterAutospacing="0" w:line="360" w:lineRule="auto"/>
        <w:jc w:val="center"/>
        <w:rPr>
          <w:b/>
        </w:rPr>
      </w:pPr>
      <w:r w:rsidRPr="00AD6A10">
        <w:rPr>
          <w:b/>
        </w:rPr>
        <w:t>Периоды становления образовательной области безопасности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4"/>
      </w:tblGrid>
      <w:tr w:rsidR="005D7040" w:rsidRPr="00BB74F4" w:rsidTr="002056B0">
        <w:tc>
          <w:tcPr>
            <w:tcW w:w="1914" w:type="dxa"/>
          </w:tcPr>
          <w:p w:rsidR="005D7040" w:rsidRPr="00AD6A10" w:rsidRDefault="005D7040" w:rsidP="002056B0">
            <w:pPr>
              <w:pStyle w:val="bodytext0"/>
              <w:spacing w:before="0" w:beforeAutospacing="0" w:after="0" w:afterAutospacing="0"/>
              <w:jc w:val="center"/>
              <w:rPr>
                <w:b/>
              </w:rPr>
            </w:pPr>
          </w:p>
        </w:tc>
        <w:tc>
          <w:tcPr>
            <w:tcW w:w="1914" w:type="dxa"/>
          </w:tcPr>
          <w:p w:rsidR="005D7040" w:rsidRPr="00AD6A10" w:rsidRDefault="005D7040" w:rsidP="002056B0">
            <w:pPr>
              <w:pStyle w:val="bodytext0"/>
              <w:spacing w:before="0" w:beforeAutospacing="0" w:after="0" w:afterAutospacing="0"/>
              <w:jc w:val="center"/>
              <w:rPr>
                <w:b/>
              </w:rPr>
            </w:pPr>
            <w:r w:rsidRPr="00AD6A10">
              <w:rPr>
                <w:b/>
              </w:rPr>
              <w:t>Первая</w:t>
            </w:r>
          </w:p>
        </w:tc>
        <w:tc>
          <w:tcPr>
            <w:tcW w:w="1914" w:type="dxa"/>
          </w:tcPr>
          <w:p w:rsidR="005D7040" w:rsidRPr="00AD6A10" w:rsidRDefault="005D7040" w:rsidP="002056B0">
            <w:pPr>
              <w:pStyle w:val="bodytext0"/>
              <w:spacing w:before="0" w:beforeAutospacing="0" w:after="0" w:afterAutospacing="0"/>
              <w:jc w:val="center"/>
              <w:rPr>
                <w:b/>
              </w:rPr>
            </w:pPr>
            <w:r w:rsidRPr="00AD6A10">
              <w:rPr>
                <w:b/>
              </w:rPr>
              <w:t>Вторая</w:t>
            </w:r>
          </w:p>
        </w:tc>
        <w:tc>
          <w:tcPr>
            <w:tcW w:w="1914" w:type="dxa"/>
          </w:tcPr>
          <w:p w:rsidR="005D7040" w:rsidRPr="00AD6A10" w:rsidRDefault="005D7040" w:rsidP="002056B0">
            <w:pPr>
              <w:pStyle w:val="bodytext0"/>
              <w:spacing w:before="0" w:beforeAutospacing="0" w:after="0" w:afterAutospacing="0"/>
              <w:jc w:val="center"/>
              <w:rPr>
                <w:b/>
              </w:rPr>
            </w:pPr>
            <w:r w:rsidRPr="00AD6A10">
              <w:rPr>
                <w:b/>
              </w:rPr>
              <w:t>Третья</w:t>
            </w:r>
          </w:p>
        </w:tc>
        <w:tc>
          <w:tcPr>
            <w:tcW w:w="1914" w:type="dxa"/>
          </w:tcPr>
          <w:p w:rsidR="005D7040" w:rsidRPr="00AD6A10" w:rsidRDefault="005D7040" w:rsidP="002056B0">
            <w:pPr>
              <w:pStyle w:val="bodytext0"/>
              <w:spacing w:before="0" w:beforeAutospacing="0" w:after="0" w:afterAutospacing="0"/>
              <w:jc w:val="center"/>
              <w:rPr>
                <w:b/>
              </w:rPr>
            </w:pPr>
            <w:r w:rsidRPr="00AD6A10">
              <w:rPr>
                <w:b/>
              </w:rPr>
              <w:t>Четвертая</w:t>
            </w:r>
          </w:p>
        </w:tc>
      </w:tr>
      <w:tr w:rsidR="005D7040" w:rsidRPr="00BB74F4" w:rsidTr="002056B0">
        <w:tc>
          <w:tcPr>
            <w:tcW w:w="1914" w:type="dxa"/>
          </w:tcPr>
          <w:p w:rsidR="005D7040" w:rsidRPr="00AD6A10" w:rsidRDefault="005D7040" w:rsidP="002056B0">
            <w:pPr>
              <w:pStyle w:val="bodytext0"/>
              <w:spacing w:before="0" w:beforeAutospacing="0" w:after="0" w:afterAutospacing="0"/>
              <w:jc w:val="both"/>
            </w:pPr>
            <w:r w:rsidRPr="00AD6A10">
              <w:t>Древнее время</w:t>
            </w:r>
          </w:p>
        </w:tc>
        <w:tc>
          <w:tcPr>
            <w:tcW w:w="1914" w:type="dxa"/>
          </w:tcPr>
          <w:p w:rsidR="005D7040" w:rsidRPr="00AD6A10" w:rsidRDefault="005D7040" w:rsidP="002056B0">
            <w:pPr>
              <w:pStyle w:val="bodytext0"/>
              <w:spacing w:before="0" w:beforeAutospacing="0" w:after="0" w:afterAutospacing="0"/>
              <w:jc w:val="center"/>
            </w:pPr>
            <w:r w:rsidRPr="00AD6A10">
              <w:t>влияет всегда</w:t>
            </w:r>
          </w:p>
        </w:tc>
        <w:tc>
          <w:tcPr>
            <w:tcW w:w="1914" w:type="dxa"/>
          </w:tcPr>
          <w:p w:rsidR="005D7040" w:rsidRPr="00AD6A10" w:rsidRDefault="005D7040" w:rsidP="002056B0">
            <w:pPr>
              <w:pStyle w:val="bodytext0"/>
              <w:spacing w:before="0" w:beforeAutospacing="0" w:after="0" w:afterAutospacing="0"/>
              <w:jc w:val="center"/>
            </w:pPr>
            <w:r w:rsidRPr="00AD6A10">
              <w:t>влияет редко</w:t>
            </w:r>
          </w:p>
        </w:tc>
        <w:tc>
          <w:tcPr>
            <w:tcW w:w="1914" w:type="dxa"/>
          </w:tcPr>
          <w:p w:rsidR="005D7040" w:rsidRPr="00AD6A10" w:rsidRDefault="005D7040" w:rsidP="002056B0">
            <w:pPr>
              <w:pStyle w:val="bodytext0"/>
              <w:spacing w:before="0" w:beforeAutospacing="0" w:after="0" w:afterAutospacing="0"/>
              <w:jc w:val="center"/>
            </w:pPr>
            <w:r w:rsidRPr="00AD6A10">
              <w:t xml:space="preserve">не влияет </w:t>
            </w:r>
          </w:p>
        </w:tc>
        <w:tc>
          <w:tcPr>
            <w:tcW w:w="1914" w:type="dxa"/>
          </w:tcPr>
          <w:p w:rsidR="005D7040" w:rsidRPr="00AD6A10" w:rsidRDefault="005D7040" w:rsidP="002056B0">
            <w:pPr>
              <w:pStyle w:val="bodytext0"/>
              <w:spacing w:before="0" w:beforeAutospacing="0" w:after="0" w:afterAutospacing="0"/>
              <w:jc w:val="center"/>
            </w:pPr>
            <w:r w:rsidRPr="00AD6A10">
              <w:t>не выяснено</w:t>
            </w:r>
          </w:p>
        </w:tc>
      </w:tr>
      <w:tr w:rsidR="005D7040" w:rsidRPr="00BB74F4" w:rsidTr="002056B0">
        <w:tc>
          <w:tcPr>
            <w:tcW w:w="1914" w:type="dxa"/>
          </w:tcPr>
          <w:p w:rsidR="005D7040" w:rsidRPr="00AD6A10" w:rsidRDefault="005D7040" w:rsidP="002056B0">
            <w:pPr>
              <w:pStyle w:val="bodytext0"/>
              <w:spacing w:before="0" w:beforeAutospacing="0" w:after="0" w:afterAutospacing="0"/>
              <w:jc w:val="both"/>
            </w:pPr>
            <w:r w:rsidRPr="00AD6A10">
              <w:t>Настоящее время</w:t>
            </w:r>
          </w:p>
        </w:tc>
        <w:tc>
          <w:tcPr>
            <w:tcW w:w="1914" w:type="dxa"/>
          </w:tcPr>
          <w:p w:rsidR="005D7040" w:rsidRPr="00AD6A10" w:rsidRDefault="005D7040" w:rsidP="002056B0">
            <w:pPr>
              <w:pStyle w:val="bodytext0"/>
              <w:spacing w:before="0" w:beforeAutospacing="0" w:after="0" w:afterAutospacing="0"/>
              <w:jc w:val="center"/>
            </w:pPr>
            <w:r w:rsidRPr="00AD6A10">
              <w:t>не выяснено</w:t>
            </w:r>
          </w:p>
        </w:tc>
        <w:tc>
          <w:tcPr>
            <w:tcW w:w="1914" w:type="dxa"/>
          </w:tcPr>
          <w:p w:rsidR="005D7040" w:rsidRPr="00AD6A10" w:rsidRDefault="005D7040" w:rsidP="002056B0">
            <w:pPr>
              <w:pStyle w:val="bodytext0"/>
              <w:spacing w:before="0" w:beforeAutospacing="0" w:after="0" w:afterAutospacing="0"/>
              <w:jc w:val="center"/>
            </w:pPr>
            <w:r w:rsidRPr="00AD6A10">
              <w:t xml:space="preserve">не влияет </w:t>
            </w:r>
          </w:p>
        </w:tc>
        <w:tc>
          <w:tcPr>
            <w:tcW w:w="1914" w:type="dxa"/>
          </w:tcPr>
          <w:p w:rsidR="005D7040" w:rsidRPr="00AD6A10" w:rsidRDefault="005D7040" w:rsidP="002056B0">
            <w:pPr>
              <w:pStyle w:val="bodytext0"/>
              <w:spacing w:before="0" w:beforeAutospacing="0" w:after="0" w:afterAutospacing="0"/>
              <w:jc w:val="center"/>
            </w:pPr>
            <w:r w:rsidRPr="00AD6A10">
              <w:t>влияет редко</w:t>
            </w:r>
          </w:p>
        </w:tc>
        <w:tc>
          <w:tcPr>
            <w:tcW w:w="1914" w:type="dxa"/>
          </w:tcPr>
          <w:p w:rsidR="005D7040" w:rsidRPr="00AD6A10" w:rsidRDefault="005D7040" w:rsidP="002056B0">
            <w:pPr>
              <w:pStyle w:val="bodytext0"/>
              <w:spacing w:before="0" w:beforeAutospacing="0" w:after="0" w:afterAutospacing="0"/>
              <w:jc w:val="center"/>
            </w:pPr>
            <w:r w:rsidRPr="00AD6A10">
              <w:t>влияет всегда</w:t>
            </w:r>
          </w:p>
        </w:tc>
      </w:tr>
    </w:tbl>
    <w:p w:rsidR="005D7040" w:rsidRPr="00AD6A10" w:rsidRDefault="005D7040" w:rsidP="003A3BEA">
      <w:pPr>
        <w:pStyle w:val="bodytext0"/>
        <w:spacing w:before="0" w:beforeAutospacing="0" w:after="0" w:afterAutospacing="0" w:line="360" w:lineRule="auto"/>
        <w:ind w:firstLine="709"/>
        <w:jc w:val="both"/>
      </w:pPr>
      <w:r w:rsidRPr="00AD6A10">
        <w:t>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5D7040" w:rsidRPr="00AD6A10" w:rsidRDefault="005D7040" w:rsidP="003A3BEA">
      <w:pPr>
        <w:pStyle w:val="bodytext0"/>
        <w:spacing w:before="0" w:beforeAutospacing="0" w:after="0" w:afterAutospacing="0" w:line="360" w:lineRule="auto"/>
        <w:ind w:firstLine="709"/>
        <w:jc w:val="both"/>
      </w:pPr>
      <w:r w:rsidRPr="00AD6A10">
        <w:t xml:space="preserve">Текст статьи. Текст статьи. Текст статьи. Текст статьи. Текст статьи. Текст статьи. Текст статьи. Текст статьи. Текст статьи. </w:t>
      </w:r>
    </w:p>
    <w:p w:rsidR="005D7040" w:rsidRPr="00AD6A10" w:rsidRDefault="005D7040" w:rsidP="003A3BEA">
      <w:pPr>
        <w:spacing w:line="360" w:lineRule="auto"/>
        <w:jc w:val="both"/>
        <w:rPr>
          <w:rFonts w:ascii="Times New Roman" w:hAnsi="Times New Roman"/>
          <w:sz w:val="24"/>
          <w:szCs w:val="24"/>
        </w:rPr>
      </w:pPr>
      <w:r w:rsidRPr="00AD6A10">
        <w:rPr>
          <w:rFonts w:ascii="Times New Roman" w:hAnsi="Times New Roman"/>
          <w:sz w:val="24"/>
          <w:szCs w:val="24"/>
        </w:rPr>
        <w:t>Литература:</w:t>
      </w:r>
    </w:p>
    <w:p w:rsidR="005D7040" w:rsidRPr="00AD6A10" w:rsidRDefault="005D7040" w:rsidP="003A3BEA">
      <w:pPr>
        <w:pStyle w:val="1"/>
        <w:keepNext w:val="0"/>
        <w:numPr>
          <w:ilvl w:val="0"/>
          <w:numId w:val="1"/>
        </w:numPr>
        <w:shd w:val="clear" w:color="auto" w:fill="FFFFFF"/>
        <w:tabs>
          <w:tab w:val="clear" w:pos="1065"/>
          <w:tab w:val="num" w:pos="0"/>
        </w:tabs>
        <w:spacing w:before="0" w:after="0" w:line="360" w:lineRule="auto"/>
        <w:ind w:left="0" w:firstLine="709"/>
        <w:jc w:val="both"/>
        <w:rPr>
          <w:rFonts w:ascii="Times New Roman" w:hAnsi="Times New Roman" w:cs="Times New Roman"/>
          <w:b w:val="0"/>
          <w:bCs w:val="0"/>
          <w:kern w:val="0"/>
          <w:sz w:val="24"/>
          <w:szCs w:val="24"/>
        </w:rPr>
      </w:pPr>
      <w:r w:rsidRPr="00AD6A10">
        <w:rPr>
          <w:rFonts w:ascii="Times New Roman" w:hAnsi="Times New Roman" w:cs="Times New Roman"/>
          <w:b w:val="0"/>
          <w:bCs w:val="0"/>
          <w:kern w:val="0"/>
          <w:sz w:val="24"/>
          <w:szCs w:val="24"/>
        </w:rPr>
        <w:t>Первый источник.</w:t>
      </w:r>
    </w:p>
    <w:p w:rsidR="005D7040" w:rsidRPr="00AD6A10" w:rsidRDefault="005D7040" w:rsidP="00042C66">
      <w:pPr>
        <w:pStyle w:val="1"/>
        <w:keepNext w:val="0"/>
        <w:numPr>
          <w:ilvl w:val="0"/>
          <w:numId w:val="1"/>
        </w:numPr>
        <w:shd w:val="clear" w:color="auto" w:fill="FFFFFF"/>
        <w:tabs>
          <w:tab w:val="clear" w:pos="1065"/>
          <w:tab w:val="num" w:pos="0"/>
        </w:tabs>
        <w:spacing w:before="0" w:after="0" w:line="360" w:lineRule="auto"/>
        <w:ind w:left="0" w:firstLine="709"/>
        <w:jc w:val="both"/>
        <w:rPr>
          <w:rFonts w:ascii="Times New Roman" w:hAnsi="Times New Roman" w:cs="Times New Roman"/>
          <w:b w:val="0"/>
          <w:sz w:val="24"/>
          <w:szCs w:val="24"/>
        </w:rPr>
      </w:pPr>
      <w:r w:rsidRPr="00AD6A10">
        <w:rPr>
          <w:rFonts w:ascii="Times New Roman" w:hAnsi="Times New Roman" w:cs="Times New Roman"/>
          <w:b w:val="0"/>
          <w:kern w:val="0"/>
          <w:sz w:val="24"/>
          <w:szCs w:val="24"/>
        </w:rPr>
        <w:t>…</w:t>
      </w:r>
    </w:p>
    <w:p w:rsidR="005D7040" w:rsidRPr="008903DD" w:rsidRDefault="005D7040" w:rsidP="008903DD">
      <w:pPr>
        <w:jc w:val="right"/>
        <w:rPr>
          <w:rFonts w:ascii="Times New Roman" w:hAnsi="Times New Roman"/>
          <w:b/>
          <w:sz w:val="24"/>
          <w:szCs w:val="24"/>
        </w:rPr>
      </w:pPr>
      <w:r w:rsidRPr="008903DD">
        <w:rPr>
          <w:rFonts w:ascii="Times New Roman" w:hAnsi="Times New Roman"/>
          <w:b/>
          <w:sz w:val="24"/>
          <w:szCs w:val="24"/>
        </w:rPr>
        <w:t>Приложение 2</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5D7040" w:rsidRPr="00BB74F4" w:rsidTr="0031742E">
        <w:trPr>
          <w:jc w:val="center"/>
        </w:trPr>
        <w:tc>
          <w:tcPr>
            <w:tcW w:w="8640" w:type="dxa"/>
          </w:tcPr>
          <w:p w:rsidR="005D7040" w:rsidRPr="00BB74F4" w:rsidRDefault="005D7040" w:rsidP="0031742E">
            <w:pPr>
              <w:jc w:val="center"/>
              <w:rPr>
                <w:rFonts w:ascii="Times New Roman" w:hAnsi="Times New Roman"/>
                <w:b/>
                <w:sz w:val="24"/>
                <w:szCs w:val="24"/>
              </w:rPr>
            </w:pPr>
            <w:r w:rsidRPr="00BB74F4">
              <w:rPr>
                <w:rFonts w:ascii="Times New Roman" w:hAnsi="Times New Roman"/>
                <w:b/>
                <w:sz w:val="24"/>
                <w:szCs w:val="24"/>
              </w:rPr>
              <w:t>Авторская справка:</w:t>
            </w:r>
          </w:p>
          <w:p w:rsidR="005D7040" w:rsidRPr="00BB74F4" w:rsidRDefault="005D7040" w:rsidP="0031742E">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Фамилия, имя и отчество автора</w:t>
            </w:r>
            <w:r w:rsidR="0077648E">
              <w:rPr>
                <w:rFonts w:ascii="Times New Roman" w:hAnsi="Times New Roman"/>
                <w:sz w:val="24"/>
                <w:szCs w:val="24"/>
              </w:rPr>
              <w:t xml:space="preserve">: </w:t>
            </w:r>
            <w:r w:rsidR="003F16D1">
              <w:rPr>
                <w:rFonts w:ascii="Times New Roman" w:hAnsi="Times New Roman"/>
                <w:sz w:val="24"/>
                <w:szCs w:val="24"/>
              </w:rPr>
              <w:t xml:space="preserve">Иванов </w:t>
            </w:r>
            <w:r w:rsidR="002F1700">
              <w:rPr>
                <w:rFonts w:ascii="Times New Roman" w:hAnsi="Times New Roman"/>
                <w:sz w:val="24"/>
                <w:szCs w:val="24"/>
              </w:rPr>
              <w:t xml:space="preserve">Иван Иванович </w:t>
            </w:r>
          </w:p>
          <w:p w:rsidR="005D7040" w:rsidRPr="00BB74F4" w:rsidRDefault="005D7040" w:rsidP="0031742E">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Ученая степень, звание</w:t>
            </w:r>
            <w:r w:rsidR="0077648E">
              <w:rPr>
                <w:rFonts w:ascii="Times New Roman" w:hAnsi="Times New Roman"/>
                <w:sz w:val="24"/>
                <w:szCs w:val="24"/>
              </w:rPr>
              <w:t>: кандидат педагогических наук, доцент</w:t>
            </w:r>
          </w:p>
          <w:p w:rsidR="005D7040" w:rsidRPr="00BB74F4" w:rsidRDefault="005D7040" w:rsidP="0031742E">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Должность</w:t>
            </w:r>
            <w:r w:rsidR="0077648E">
              <w:rPr>
                <w:rFonts w:ascii="Times New Roman" w:hAnsi="Times New Roman"/>
                <w:sz w:val="24"/>
                <w:szCs w:val="24"/>
              </w:rPr>
              <w:t xml:space="preserve">: доцент кафедры социальной безопасности </w:t>
            </w:r>
          </w:p>
          <w:p w:rsidR="005D7040" w:rsidRPr="00BB74F4" w:rsidRDefault="005D7040" w:rsidP="0031742E">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Место работы или учебы</w:t>
            </w:r>
            <w:r w:rsidR="0077648E">
              <w:rPr>
                <w:rFonts w:ascii="Times New Roman" w:hAnsi="Times New Roman"/>
                <w:sz w:val="24"/>
                <w:szCs w:val="24"/>
              </w:rPr>
              <w:t>: РГПУ им. А.И. Герцена</w:t>
            </w:r>
          </w:p>
          <w:p w:rsidR="005D7040" w:rsidRPr="00BB74F4" w:rsidRDefault="005D7040" w:rsidP="0031742E">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Адрес электронной почты</w:t>
            </w:r>
            <w:r w:rsidR="0077648E">
              <w:rPr>
                <w:rFonts w:ascii="Times New Roman" w:hAnsi="Times New Roman"/>
                <w:sz w:val="24"/>
                <w:szCs w:val="24"/>
              </w:rPr>
              <w:t xml:space="preserve">: </w:t>
            </w:r>
            <w:hyperlink r:id="rId10" w:history="1">
              <w:r w:rsidR="002F1700" w:rsidRPr="006218C2">
                <w:rPr>
                  <w:rStyle w:val="a7"/>
                  <w:rFonts w:ascii="Times New Roman" w:hAnsi="Times New Roman"/>
                  <w:sz w:val="24"/>
                  <w:szCs w:val="24"/>
                  <w:lang w:val="en-US"/>
                </w:rPr>
                <w:t>IvanovII</w:t>
              </w:r>
              <w:r w:rsidR="002F1700" w:rsidRPr="006218C2">
                <w:rPr>
                  <w:rStyle w:val="a7"/>
                  <w:rFonts w:ascii="Times New Roman" w:hAnsi="Times New Roman"/>
                  <w:sz w:val="24"/>
                  <w:szCs w:val="24"/>
                </w:rPr>
                <w:t>@</w:t>
              </w:r>
              <w:r w:rsidR="002F1700" w:rsidRPr="006218C2">
                <w:rPr>
                  <w:rStyle w:val="a7"/>
                  <w:rFonts w:ascii="Times New Roman" w:hAnsi="Times New Roman"/>
                  <w:sz w:val="24"/>
                  <w:szCs w:val="24"/>
                  <w:lang w:val="en-US"/>
                </w:rPr>
                <w:t>mail</w:t>
              </w:r>
              <w:r w:rsidR="002F1700" w:rsidRPr="006218C2">
                <w:rPr>
                  <w:rStyle w:val="a7"/>
                  <w:rFonts w:ascii="Times New Roman" w:hAnsi="Times New Roman"/>
                  <w:sz w:val="24"/>
                  <w:szCs w:val="24"/>
                </w:rPr>
                <w:t>.</w:t>
              </w:r>
              <w:r w:rsidR="002F1700" w:rsidRPr="006218C2">
                <w:rPr>
                  <w:rStyle w:val="a7"/>
                  <w:rFonts w:ascii="Times New Roman" w:hAnsi="Times New Roman"/>
                  <w:sz w:val="24"/>
                  <w:szCs w:val="24"/>
                  <w:lang w:val="en-US"/>
                </w:rPr>
                <w:t>ru</w:t>
              </w:r>
            </w:hyperlink>
            <w:r w:rsidR="0077648E" w:rsidRPr="0077648E">
              <w:rPr>
                <w:rFonts w:ascii="Times New Roman" w:hAnsi="Times New Roman"/>
                <w:sz w:val="24"/>
                <w:szCs w:val="24"/>
              </w:rPr>
              <w:t xml:space="preserve"> </w:t>
            </w:r>
          </w:p>
          <w:p w:rsidR="005D7040" w:rsidRPr="00BB74F4" w:rsidRDefault="005D7040" w:rsidP="0031742E">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Нужен ли Вам печатный экземпляр с Вашей статьей (укажите количество)</w:t>
            </w:r>
            <w:r w:rsidR="00572FE9">
              <w:rPr>
                <w:rFonts w:ascii="Times New Roman" w:hAnsi="Times New Roman"/>
                <w:sz w:val="24"/>
                <w:szCs w:val="24"/>
              </w:rPr>
              <w:t>:</w:t>
            </w:r>
            <w:r w:rsidR="003F16D1">
              <w:rPr>
                <w:rFonts w:ascii="Times New Roman" w:hAnsi="Times New Roman"/>
                <w:sz w:val="24"/>
                <w:szCs w:val="24"/>
              </w:rPr>
              <w:t xml:space="preserve"> 2</w:t>
            </w:r>
            <w:r w:rsidR="0077648E">
              <w:rPr>
                <w:rFonts w:ascii="Times New Roman" w:hAnsi="Times New Roman"/>
                <w:sz w:val="24"/>
                <w:szCs w:val="24"/>
              </w:rPr>
              <w:t xml:space="preserve"> шт.</w:t>
            </w:r>
          </w:p>
          <w:p w:rsidR="005D7040" w:rsidRPr="00BB74F4" w:rsidRDefault="00322737" w:rsidP="0031742E">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Укажите </w:t>
            </w:r>
            <w:r w:rsidR="00FE37F7">
              <w:rPr>
                <w:rFonts w:ascii="Times New Roman" w:hAnsi="Times New Roman"/>
                <w:sz w:val="24"/>
                <w:szCs w:val="24"/>
              </w:rPr>
              <w:t>полный п</w:t>
            </w:r>
            <w:r w:rsidR="00FE37F7" w:rsidRPr="00BB74F4">
              <w:rPr>
                <w:rFonts w:ascii="Times New Roman" w:hAnsi="Times New Roman"/>
                <w:sz w:val="24"/>
                <w:szCs w:val="24"/>
              </w:rPr>
              <w:t>очтовый адрес,</w:t>
            </w:r>
            <w:r w:rsidR="005D7040" w:rsidRPr="00BB74F4">
              <w:rPr>
                <w:rFonts w:ascii="Times New Roman" w:hAnsi="Times New Roman"/>
                <w:sz w:val="24"/>
                <w:szCs w:val="24"/>
              </w:rPr>
              <w:t xml:space="preserve"> </w:t>
            </w:r>
            <w:r>
              <w:rPr>
                <w:rFonts w:ascii="Times New Roman" w:hAnsi="Times New Roman"/>
                <w:sz w:val="24"/>
                <w:szCs w:val="24"/>
              </w:rPr>
              <w:t xml:space="preserve">на который необходимо направить сборник </w:t>
            </w:r>
            <w:r w:rsidR="005D7040" w:rsidRPr="00BB74F4">
              <w:rPr>
                <w:rFonts w:ascii="Times New Roman" w:hAnsi="Times New Roman"/>
                <w:sz w:val="24"/>
                <w:szCs w:val="24"/>
              </w:rPr>
              <w:t>(не забудьте индекс!)</w:t>
            </w:r>
            <w:r w:rsidR="0077648E">
              <w:rPr>
                <w:rFonts w:ascii="Times New Roman" w:hAnsi="Times New Roman"/>
                <w:sz w:val="24"/>
                <w:szCs w:val="24"/>
              </w:rPr>
              <w:t xml:space="preserve">: </w:t>
            </w:r>
          </w:p>
          <w:p w:rsidR="00574DBC" w:rsidRPr="00497055" w:rsidRDefault="005D7040" w:rsidP="00497055">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Планируется ли выступление на конференции</w:t>
            </w:r>
            <w:r w:rsidR="00322737">
              <w:rPr>
                <w:rFonts w:ascii="Times New Roman" w:hAnsi="Times New Roman"/>
                <w:sz w:val="24"/>
                <w:szCs w:val="24"/>
              </w:rPr>
              <w:t>?</w:t>
            </w:r>
            <w:r w:rsidRPr="00BB74F4">
              <w:rPr>
                <w:rFonts w:ascii="Times New Roman" w:hAnsi="Times New Roman"/>
                <w:sz w:val="24"/>
                <w:szCs w:val="24"/>
              </w:rPr>
              <w:t xml:space="preserve"> </w:t>
            </w:r>
            <w:r w:rsidR="0077648E">
              <w:rPr>
                <w:rFonts w:ascii="Times New Roman" w:hAnsi="Times New Roman"/>
                <w:sz w:val="24"/>
                <w:szCs w:val="24"/>
              </w:rPr>
              <w:t>Да. Тема «</w:t>
            </w:r>
            <w:r w:rsidR="003F16D1">
              <w:rPr>
                <w:rFonts w:ascii="Times New Roman" w:hAnsi="Times New Roman"/>
                <w:sz w:val="24"/>
                <w:szCs w:val="24"/>
              </w:rPr>
              <w:t>вписать</w:t>
            </w:r>
            <w:r w:rsidR="0077648E">
              <w:rPr>
                <w:rFonts w:ascii="Times New Roman" w:hAnsi="Times New Roman"/>
                <w:sz w:val="24"/>
                <w:szCs w:val="24"/>
              </w:rPr>
              <w:t>».</w:t>
            </w:r>
          </w:p>
        </w:tc>
      </w:tr>
    </w:tbl>
    <w:p w:rsidR="005D7040" w:rsidRPr="004F6926" w:rsidRDefault="005D7040" w:rsidP="00D33EF7">
      <w:pPr>
        <w:pStyle w:val="a3"/>
        <w:jc w:val="center"/>
        <w:rPr>
          <w:b/>
        </w:rPr>
      </w:pPr>
    </w:p>
    <w:sectPr w:rsidR="005D7040" w:rsidRPr="004F6926" w:rsidSect="001414D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
      </v:shape>
    </w:pict>
  </w:numPicBullet>
  <w:abstractNum w:abstractNumId="0">
    <w:nsid w:val="22FE1DD5"/>
    <w:multiLevelType w:val="hybridMultilevel"/>
    <w:tmpl w:val="01AEB592"/>
    <w:lvl w:ilvl="0" w:tplc="4A22547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2ED54C67"/>
    <w:multiLevelType w:val="hybridMultilevel"/>
    <w:tmpl w:val="9A0A1D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CC0EF4"/>
    <w:multiLevelType w:val="hybridMultilevel"/>
    <w:tmpl w:val="9766BE68"/>
    <w:lvl w:ilvl="0" w:tplc="5664D26E">
      <w:start w:val="1"/>
      <w:numFmt w:val="bullet"/>
      <w:lvlText w:val=""/>
      <w:lvlPicBulletId w:val="0"/>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85595E"/>
    <w:multiLevelType w:val="hybridMultilevel"/>
    <w:tmpl w:val="8E4A44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7BA4982"/>
    <w:multiLevelType w:val="hybridMultilevel"/>
    <w:tmpl w:val="A036CAF0"/>
    <w:lvl w:ilvl="0" w:tplc="263C2A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3246BE"/>
    <w:multiLevelType w:val="hybridMultilevel"/>
    <w:tmpl w:val="61FC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78"/>
    <w:rsid w:val="0000521B"/>
    <w:rsid w:val="00011953"/>
    <w:rsid w:val="00030FEB"/>
    <w:rsid w:val="0003306C"/>
    <w:rsid w:val="00036901"/>
    <w:rsid w:val="000416DC"/>
    <w:rsid w:val="00042C66"/>
    <w:rsid w:val="00047063"/>
    <w:rsid w:val="000567B4"/>
    <w:rsid w:val="000757FB"/>
    <w:rsid w:val="000A159C"/>
    <w:rsid w:val="000A5326"/>
    <w:rsid w:val="000E4037"/>
    <w:rsid w:val="000F24C5"/>
    <w:rsid w:val="00112C8C"/>
    <w:rsid w:val="001166F5"/>
    <w:rsid w:val="001414D8"/>
    <w:rsid w:val="0014369D"/>
    <w:rsid w:val="00161FF1"/>
    <w:rsid w:val="00172245"/>
    <w:rsid w:val="001723A6"/>
    <w:rsid w:val="00191626"/>
    <w:rsid w:val="00192ADB"/>
    <w:rsid w:val="001B395C"/>
    <w:rsid w:val="002056B0"/>
    <w:rsid w:val="00236A99"/>
    <w:rsid w:val="00243F80"/>
    <w:rsid w:val="00260903"/>
    <w:rsid w:val="00267F8F"/>
    <w:rsid w:val="002C19A1"/>
    <w:rsid w:val="002C6725"/>
    <w:rsid w:val="002C6D5B"/>
    <w:rsid w:val="002D4DA1"/>
    <w:rsid w:val="002D5F0F"/>
    <w:rsid w:val="002E45FB"/>
    <w:rsid w:val="002F1700"/>
    <w:rsid w:val="002F3E47"/>
    <w:rsid w:val="003025F9"/>
    <w:rsid w:val="00314821"/>
    <w:rsid w:val="0031742E"/>
    <w:rsid w:val="00322737"/>
    <w:rsid w:val="0033291E"/>
    <w:rsid w:val="0039196A"/>
    <w:rsid w:val="003A3BEA"/>
    <w:rsid w:val="003A5AF1"/>
    <w:rsid w:val="003E66AA"/>
    <w:rsid w:val="003F16D1"/>
    <w:rsid w:val="004203AF"/>
    <w:rsid w:val="00423BC9"/>
    <w:rsid w:val="00454150"/>
    <w:rsid w:val="00470864"/>
    <w:rsid w:val="00473388"/>
    <w:rsid w:val="00497055"/>
    <w:rsid w:val="004A08FC"/>
    <w:rsid w:val="004A6CA9"/>
    <w:rsid w:val="004B725E"/>
    <w:rsid w:val="004E1D60"/>
    <w:rsid w:val="004F6926"/>
    <w:rsid w:val="00525BF5"/>
    <w:rsid w:val="00527AF0"/>
    <w:rsid w:val="00560F1C"/>
    <w:rsid w:val="005627A6"/>
    <w:rsid w:val="00572FE9"/>
    <w:rsid w:val="00574DBC"/>
    <w:rsid w:val="005758BE"/>
    <w:rsid w:val="00582C65"/>
    <w:rsid w:val="005C5D79"/>
    <w:rsid w:val="005C7360"/>
    <w:rsid w:val="005C783F"/>
    <w:rsid w:val="005D7040"/>
    <w:rsid w:val="005E380D"/>
    <w:rsid w:val="005F1468"/>
    <w:rsid w:val="006142DF"/>
    <w:rsid w:val="006218C2"/>
    <w:rsid w:val="006360E7"/>
    <w:rsid w:val="00655467"/>
    <w:rsid w:val="00664B58"/>
    <w:rsid w:val="0069296E"/>
    <w:rsid w:val="006A2B1E"/>
    <w:rsid w:val="006A4809"/>
    <w:rsid w:val="006A4BCE"/>
    <w:rsid w:val="006F27A7"/>
    <w:rsid w:val="006F63E7"/>
    <w:rsid w:val="007164DB"/>
    <w:rsid w:val="007202CD"/>
    <w:rsid w:val="007355B0"/>
    <w:rsid w:val="00744A1F"/>
    <w:rsid w:val="0077648E"/>
    <w:rsid w:val="007A40CC"/>
    <w:rsid w:val="007B7704"/>
    <w:rsid w:val="007E0282"/>
    <w:rsid w:val="007E30B5"/>
    <w:rsid w:val="00811BA2"/>
    <w:rsid w:val="008251D7"/>
    <w:rsid w:val="00833E19"/>
    <w:rsid w:val="00857FC7"/>
    <w:rsid w:val="0088382D"/>
    <w:rsid w:val="008903DD"/>
    <w:rsid w:val="00896506"/>
    <w:rsid w:val="008B1711"/>
    <w:rsid w:val="008C7E0D"/>
    <w:rsid w:val="008D05B4"/>
    <w:rsid w:val="008E47E9"/>
    <w:rsid w:val="008F5AEA"/>
    <w:rsid w:val="009163D1"/>
    <w:rsid w:val="009352FE"/>
    <w:rsid w:val="00980D29"/>
    <w:rsid w:val="00987364"/>
    <w:rsid w:val="009A4E8D"/>
    <w:rsid w:val="009A5661"/>
    <w:rsid w:val="009A6B85"/>
    <w:rsid w:val="009B30EE"/>
    <w:rsid w:val="009B79C0"/>
    <w:rsid w:val="009E48F7"/>
    <w:rsid w:val="009F4194"/>
    <w:rsid w:val="00A21D14"/>
    <w:rsid w:val="00A23D8C"/>
    <w:rsid w:val="00A3747C"/>
    <w:rsid w:val="00A8005C"/>
    <w:rsid w:val="00A935CE"/>
    <w:rsid w:val="00AA0BC3"/>
    <w:rsid w:val="00AB0FA6"/>
    <w:rsid w:val="00AC6B96"/>
    <w:rsid w:val="00AD6A10"/>
    <w:rsid w:val="00AE25AC"/>
    <w:rsid w:val="00AE358F"/>
    <w:rsid w:val="00AF30C4"/>
    <w:rsid w:val="00B01F20"/>
    <w:rsid w:val="00B231E5"/>
    <w:rsid w:val="00B4042A"/>
    <w:rsid w:val="00B45AF7"/>
    <w:rsid w:val="00B5365C"/>
    <w:rsid w:val="00B67761"/>
    <w:rsid w:val="00B77192"/>
    <w:rsid w:val="00B82E86"/>
    <w:rsid w:val="00BB74F4"/>
    <w:rsid w:val="00BC1DCD"/>
    <w:rsid w:val="00C069B9"/>
    <w:rsid w:val="00C110D8"/>
    <w:rsid w:val="00C13CB0"/>
    <w:rsid w:val="00C24286"/>
    <w:rsid w:val="00C261FE"/>
    <w:rsid w:val="00C37EBB"/>
    <w:rsid w:val="00C443FF"/>
    <w:rsid w:val="00C91293"/>
    <w:rsid w:val="00C93E89"/>
    <w:rsid w:val="00C96AD9"/>
    <w:rsid w:val="00CE04A6"/>
    <w:rsid w:val="00D2031F"/>
    <w:rsid w:val="00D2200C"/>
    <w:rsid w:val="00D25B7E"/>
    <w:rsid w:val="00D3109F"/>
    <w:rsid w:val="00D33EF7"/>
    <w:rsid w:val="00D40705"/>
    <w:rsid w:val="00D54A66"/>
    <w:rsid w:val="00D813E3"/>
    <w:rsid w:val="00D92B16"/>
    <w:rsid w:val="00D95856"/>
    <w:rsid w:val="00DA3997"/>
    <w:rsid w:val="00DB633D"/>
    <w:rsid w:val="00DC68F4"/>
    <w:rsid w:val="00DE7A38"/>
    <w:rsid w:val="00DE7A52"/>
    <w:rsid w:val="00E173F5"/>
    <w:rsid w:val="00E26B0E"/>
    <w:rsid w:val="00E41CE8"/>
    <w:rsid w:val="00E44EC1"/>
    <w:rsid w:val="00E5571E"/>
    <w:rsid w:val="00E55AD4"/>
    <w:rsid w:val="00E606A3"/>
    <w:rsid w:val="00E73853"/>
    <w:rsid w:val="00E831F7"/>
    <w:rsid w:val="00E946CA"/>
    <w:rsid w:val="00EB57DF"/>
    <w:rsid w:val="00EF15C4"/>
    <w:rsid w:val="00EF5C3F"/>
    <w:rsid w:val="00F0276B"/>
    <w:rsid w:val="00F06522"/>
    <w:rsid w:val="00F424EE"/>
    <w:rsid w:val="00F55DEC"/>
    <w:rsid w:val="00F739A0"/>
    <w:rsid w:val="00F90750"/>
    <w:rsid w:val="00F95E5D"/>
    <w:rsid w:val="00F97C78"/>
    <w:rsid w:val="00FC4283"/>
    <w:rsid w:val="00FE37F7"/>
    <w:rsid w:val="00F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DA0D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3D"/>
    <w:rPr>
      <w:rFonts w:cs="Times New Roman"/>
      <w:lang w:eastAsia="en-US"/>
    </w:rPr>
  </w:style>
  <w:style w:type="paragraph" w:styleId="1">
    <w:name w:val="heading 1"/>
    <w:basedOn w:val="a"/>
    <w:next w:val="a"/>
    <w:link w:val="10"/>
    <w:uiPriority w:val="99"/>
    <w:qFormat/>
    <w:rsid w:val="003A3BE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link w:val="20"/>
    <w:uiPriority w:val="99"/>
    <w:qFormat/>
    <w:rsid w:val="003A3BEA"/>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3BEA"/>
    <w:rPr>
      <w:rFonts w:ascii="Arial" w:hAnsi="Arial" w:cs="Arial"/>
      <w:b/>
      <w:bCs/>
      <w:kern w:val="32"/>
      <w:sz w:val="32"/>
      <w:szCs w:val="32"/>
      <w:lang w:val="x-none" w:eastAsia="ru-RU"/>
    </w:rPr>
  </w:style>
  <w:style w:type="character" w:customStyle="1" w:styleId="20">
    <w:name w:val="Заголовок 2 Знак"/>
    <w:basedOn w:val="a0"/>
    <w:link w:val="2"/>
    <w:uiPriority w:val="99"/>
    <w:locked/>
    <w:rsid w:val="003A3BEA"/>
    <w:rPr>
      <w:rFonts w:ascii="Times New Roman" w:hAnsi="Times New Roman" w:cs="Times New Roman"/>
      <w:b/>
      <w:bCs/>
      <w:sz w:val="36"/>
      <w:szCs w:val="36"/>
      <w:lang w:val="x-none" w:eastAsia="ru-RU"/>
    </w:rPr>
  </w:style>
  <w:style w:type="paragraph" w:styleId="a3">
    <w:name w:val="Normal (Web)"/>
    <w:basedOn w:val="a"/>
    <w:uiPriority w:val="99"/>
    <w:rsid w:val="003A3BEA"/>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99"/>
    <w:rsid w:val="00042C6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4B725E"/>
    <w:pPr>
      <w:spacing w:after="0" w:line="360" w:lineRule="auto"/>
      <w:jc w:val="both"/>
    </w:pPr>
    <w:rPr>
      <w:rFonts w:ascii="Times New Roman" w:hAnsi="Times New Roman"/>
      <w:sz w:val="24"/>
      <w:szCs w:val="20"/>
      <w:lang w:eastAsia="ru-RU"/>
    </w:rPr>
  </w:style>
  <w:style w:type="character" w:customStyle="1" w:styleId="a6">
    <w:name w:val="Основной текст Знак"/>
    <w:basedOn w:val="a0"/>
    <w:link w:val="a5"/>
    <w:uiPriority w:val="99"/>
    <w:locked/>
    <w:rsid w:val="004B725E"/>
    <w:rPr>
      <w:rFonts w:ascii="Times New Roman" w:hAnsi="Times New Roman" w:cs="Times New Roman"/>
      <w:sz w:val="20"/>
      <w:szCs w:val="20"/>
      <w:lang w:val="x-none" w:eastAsia="ru-RU"/>
    </w:rPr>
  </w:style>
  <w:style w:type="paragraph" w:customStyle="1" w:styleId="bodytext0">
    <w:name w:val="bodytext0"/>
    <w:basedOn w:val="a"/>
    <w:uiPriority w:val="99"/>
    <w:rsid w:val="003A3BEA"/>
    <w:pPr>
      <w:spacing w:before="100" w:beforeAutospacing="1" w:after="100" w:afterAutospacing="1" w:line="240" w:lineRule="auto"/>
    </w:pPr>
    <w:rPr>
      <w:rFonts w:ascii="Times New Roman" w:hAnsi="Times New Roman"/>
      <w:sz w:val="24"/>
      <w:szCs w:val="24"/>
      <w:lang w:eastAsia="ru-RU"/>
    </w:rPr>
  </w:style>
  <w:style w:type="character" w:styleId="a7">
    <w:name w:val="Hyperlink"/>
    <w:basedOn w:val="a0"/>
    <w:uiPriority w:val="99"/>
    <w:rsid w:val="003A3BEA"/>
    <w:rPr>
      <w:rFonts w:cs="Times New Roman"/>
      <w:color w:val="0000FF"/>
      <w:u w:val="single"/>
    </w:rPr>
  </w:style>
  <w:style w:type="paragraph" w:styleId="a8">
    <w:name w:val="Balloon Text"/>
    <w:basedOn w:val="a"/>
    <w:link w:val="a9"/>
    <w:uiPriority w:val="99"/>
    <w:semiHidden/>
    <w:rsid w:val="003A3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A3BEA"/>
    <w:rPr>
      <w:rFonts w:ascii="Tahoma" w:hAnsi="Tahoma" w:cs="Tahoma"/>
      <w:sz w:val="16"/>
      <w:szCs w:val="16"/>
    </w:rPr>
  </w:style>
  <w:style w:type="character" w:customStyle="1" w:styleId="apple-converted-space">
    <w:name w:val="apple-converted-space"/>
    <w:basedOn w:val="a0"/>
    <w:uiPriority w:val="99"/>
    <w:rsid w:val="00980D29"/>
    <w:rPr>
      <w:rFonts w:cs="Times New Roman"/>
    </w:rPr>
  </w:style>
  <w:style w:type="character" w:styleId="aa">
    <w:name w:val="Strong"/>
    <w:basedOn w:val="a0"/>
    <w:uiPriority w:val="99"/>
    <w:qFormat/>
    <w:rsid w:val="00980D29"/>
    <w:rPr>
      <w:rFonts w:cs="Times New Roman"/>
      <w:b/>
      <w:bCs/>
    </w:rPr>
  </w:style>
  <w:style w:type="paragraph" w:customStyle="1" w:styleId="21">
    <w:name w:val="2"/>
    <w:basedOn w:val="a"/>
    <w:uiPriority w:val="99"/>
    <w:rsid w:val="008903DD"/>
    <w:pPr>
      <w:spacing w:after="0" w:line="240" w:lineRule="auto"/>
      <w:ind w:firstLine="709"/>
      <w:jc w:val="both"/>
    </w:pPr>
    <w:rPr>
      <w:rFonts w:ascii="Times New Roman" w:hAnsi="Times New Roman"/>
      <w:sz w:val="26"/>
      <w:szCs w:val="26"/>
      <w:lang w:eastAsia="ru-RU"/>
    </w:rPr>
  </w:style>
  <w:style w:type="paragraph" w:customStyle="1" w:styleId="11">
    <w:name w:val="1"/>
    <w:basedOn w:val="a"/>
    <w:uiPriority w:val="99"/>
    <w:rsid w:val="008903DD"/>
    <w:pPr>
      <w:spacing w:after="40" w:line="240" w:lineRule="auto"/>
      <w:ind w:firstLine="709"/>
      <w:jc w:val="both"/>
    </w:pPr>
    <w:rPr>
      <w:rFonts w:ascii="Times New Roman" w:hAnsi="Times New Roman"/>
      <w:b/>
      <w:spacing w:val="20"/>
      <w:sz w:val="26"/>
      <w:szCs w:val="26"/>
      <w:lang w:eastAsia="ru-RU"/>
    </w:rPr>
  </w:style>
  <w:style w:type="paragraph" w:customStyle="1" w:styleId="3">
    <w:name w:val="3"/>
    <w:basedOn w:val="a"/>
    <w:uiPriority w:val="99"/>
    <w:rsid w:val="008903DD"/>
    <w:pPr>
      <w:spacing w:after="0" w:line="240" w:lineRule="auto"/>
    </w:pPr>
    <w:rPr>
      <w:rFonts w:ascii="Times New Roman" w:hAnsi="Times New Roman"/>
      <w:sz w:val="24"/>
      <w:szCs w:val="24"/>
    </w:rPr>
  </w:style>
  <w:style w:type="character" w:styleId="ab">
    <w:name w:val="FollowedHyperlink"/>
    <w:basedOn w:val="a0"/>
    <w:uiPriority w:val="99"/>
    <w:rsid w:val="00B82E86"/>
    <w:rPr>
      <w:color w:val="800080" w:themeColor="followedHyperlink"/>
      <w:u w:val="single"/>
    </w:rPr>
  </w:style>
  <w:style w:type="paragraph" w:styleId="ac">
    <w:name w:val="List Paragraph"/>
    <w:basedOn w:val="a"/>
    <w:uiPriority w:val="34"/>
    <w:qFormat/>
    <w:rsid w:val="008F5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3D"/>
    <w:rPr>
      <w:rFonts w:cs="Times New Roman"/>
      <w:lang w:eastAsia="en-US"/>
    </w:rPr>
  </w:style>
  <w:style w:type="paragraph" w:styleId="1">
    <w:name w:val="heading 1"/>
    <w:basedOn w:val="a"/>
    <w:next w:val="a"/>
    <w:link w:val="10"/>
    <w:uiPriority w:val="99"/>
    <w:qFormat/>
    <w:rsid w:val="003A3BE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link w:val="20"/>
    <w:uiPriority w:val="99"/>
    <w:qFormat/>
    <w:rsid w:val="003A3BEA"/>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3BEA"/>
    <w:rPr>
      <w:rFonts w:ascii="Arial" w:hAnsi="Arial" w:cs="Arial"/>
      <w:b/>
      <w:bCs/>
      <w:kern w:val="32"/>
      <w:sz w:val="32"/>
      <w:szCs w:val="32"/>
      <w:lang w:val="x-none" w:eastAsia="ru-RU"/>
    </w:rPr>
  </w:style>
  <w:style w:type="character" w:customStyle="1" w:styleId="20">
    <w:name w:val="Заголовок 2 Знак"/>
    <w:basedOn w:val="a0"/>
    <w:link w:val="2"/>
    <w:uiPriority w:val="99"/>
    <w:locked/>
    <w:rsid w:val="003A3BEA"/>
    <w:rPr>
      <w:rFonts w:ascii="Times New Roman" w:hAnsi="Times New Roman" w:cs="Times New Roman"/>
      <w:b/>
      <w:bCs/>
      <w:sz w:val="36"/>
      <w:szCs w:val="36"/>
      <w:lang w:val="x-none" w:eastAsia="ru-RU"/>
    </w:rPr>
  </w:style>
  <w:style w:type="paragraph" w:styleId="a3">
    <w:name w:val="Normal (Web)"/>
    <w:basedOn w:val="a"/>
    <w:uiPriority w:val="99"/>
    <w:rsid w:val="003A3BEA"/>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99"/>
    <w:rsid w:val="00042C6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4B725E"/>
    <w:pPr>
      <w:spacing w:after="0" w:line="360" w:lineRule="auto"/>
      <w:jc w:val="both"/>
    </w:pPr>
    <w:rPr>
      <w:rFonts w:ascii="Times New Roman" w:hAnsi="Times New Roman"/>
      <w:sz w:val="24"/>
      <w:szCs w:val="20"/>
      <w:lang w:eastAsia="ru-RU"/>
    </w:rPr>
  </w:style>
  <w:style w:type="character" w:customStyle="1" w:styleId="a6">
    <w:name w:val="Основной текст Знак"/>
    <w:basedOn w:val="a0"/>
    <w:link w:val="a5"/>
    <w:uiPriority w:val="99"/>
    <w:locked/>
    <w:rsid w:val="004B725E"/>
    <w:rPr>
      <w:rFonts w:ascii="Times New Roman" w:hAnsi="Times New Roman" w:cs="Times New Roman"/>
      <w:sz w:val="20"/>
      <w:szCs w:val="20"/>
      <w:lang w:val="x-none" w:eastAsia="ru-RU"/>
    </w:rPr>
  </w:style>
  <w:style w:type="paragraph" w:customStyle="1" w:styleId="bodytext0">
    <w:name w:val="bodytext0"/>
    <w:basedOn w:val="a"/>
    <w:uiPriority w:val="99"/>
    <w:rsid w:val="003A3BEA"/>
    <w:pPr>
      <w:spacing w:before="100" w:beforeAutospacing="1" w:after="100" w:afterAutospacing="1" w:line="240" w:lineRule="auto"/>
    </w:pPr>
    <w:rPr>
      <w:rFonts w:ascii="Times New Roman" w:hAnsi="Times New Roman"/>
      <w:sz w:val="24"/>
      <w:szCs w:val="24"/>
      <w:lang w:eastAsia="ru-RU"/>
    </w:rPr>
  </w:style>
  <w:style w:type="character" w:styleId="a7">
    <w:name w:val="Hyperlink"/>
    <w:basedOn w:val="a0"/>
    <w:uiPriority w:val="99"/>
    <w:rsid w:val="003A3BEA"/>
    <w:rPr>
      <w:rFonts w:cs="Times New Roman"/>
      <w:color w:val="0000FF"/>
      <w:u w:val="single"/>
    </w:rPr>
  </w:style>
  <w:style w:type="paragraph" w:styleId="a8">
    <w:name w:val="Balloon Text"/>
    <w:basedOn w:val="a"/>
    <w:link w:val="a9"/>
    <w:uiPriority w:val="99"/>
    <w:semiHidden/>
    <w:rsid w:val="003A3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A3BEA"/>
    <w:rPr>
      <w:rFonts w:ascii="Tahoma" w:hAnsi="Tahoma" w:cs="Tahoma"/>
      <w:sz w:val="16"/>
      <w:szCs w:val="16"/>
    </w:rPr>
  </w:style>
  <w:style w:type="character" w:customStyle="1" w:styleId="apple-converted-space">
    <w:name w:val="apple-converted-space"/>
    <w:basedOn w:val="a0"/>
    <w:uiPriority w:val="99"/>
    <w:rsid w:val="00980D29"/>
    <w:rPr>
      <w:rFonts w:cs="Times New Roman"/>
    </w:rPr>
  </w:style>
  <w:style w:type="character" w:styleId="aa">
    <w:name w:val="Strong"/>
    <w:basedOn w:val="a0"/>
    <w:uiPriority w:val="99"/>
    <w:qFormat/>
    <w:rsid w:val="00980D29"/>
    <w:rPr>
      <w:rFonts w:cs="Times New Roman"/>
      <w:b/>
      <w:bCs/>
    </w:rPr>
  </w:style>
  <w:style w:type="paragraph" w:customStyle="1" w:styleId="21">
    <w:name w:val="2"/>
    <w:basedOn w:val="a"/>
    <w:uiPriority w:val="99"/>
    <w:rsid w:val="008903DD"/>
    <w:pPr>
      <w:spacing w:after="0" w:line="240" w:lineRule="auto"/>
      <w:ind w:firstLine="709"/>
      <w:jc w:val="both"/>
    </w:pPr>
    <w:rPr>
      <w:rFonts w:ascii="Times New Roman" w:hAnsi="Times New Roman"/>
      <w:sz w:val="26"/>
      <w:szCs w:val="26"/>
      <w:lang w:eastAsia="ru-RU"/>
    </w:rPr>
  </w:style>
  <w:style w:type="paragraph" w:customStyle="1" w:styleId="11">
    <w:name w:val="1"/>
    <w:basedOn w:val="a"/>
    <w:uiPriority w:val="99"/>
    <w:rsid w:val="008903DD"/>
    <w:pPr>
      <w:spacing w:after="40" w:line="240" w:lineRule="auto"/>
      <w:ind w:firstLine="709"/>
      <w:jc w:val="both"/>
    </w:pPr>
    <w:rPr>
      <w:rFonts w:ascii="Times New Roman" w:hAnsi="Times New Roman"/>
      <w:b/>
      <w:spacing w:val="20"/>
      <w:sz w:val="26"/>
      <w:szCs w:val="26"/>
      <w:lang w:eastAsia="ru-RU"/>
    </w:rPr>
  </w:style>
  <w:style w:type="paragraph" w:customStyle="1" w:styleId="3">
    <w:name w:val="3"/>
    <w:basedOn w:val="a"/>
    <w:uiPriority w:val="99"/>
    <w:rsid w:val="008903DD"/>
    <w:pPr>
      <w:spacing w:after="0" w:line="240" w:lineRule="auto"/>
    </w:pPr>
    <w:rPr>
      <w:rFonts w:ascii="Times New Roman" w:hAnsi="Times New Roman"/>
      <w:sz w:val="24"/>
      <w:szCs w:val="24"/>
    </w:rPr>
  </w:style>
  <w:style w:type="character" w:styleId="ab">
    <w:name w:val="FollowedHyperlink"/>
    <w:basedOn w:val="a0"/>
    <w:uiPriority w:val="99"/>
    <w:rsid w:val="00B82E86"/>
    <w:rPr>
      <w:color w:val="800080" w:themeColor="followedHyperlink"/>
      <w:u w:val="single"/>
    </w:rPr>
  </w:style>
  <w:style w:type="paragraph" w:styleId="ac">
    <w:name w:val="List Paragraph"/>
    <w:basedOn w:val="a"/>
    <w:uiPriority w:val="34"/>
    <w:qFormat/>
    <w:rsid w:val="008F5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56215">
      <w:marLeft w:val="0"/>
      <w:marRight w:val="0"/>
      <w:marTop w:val="0"/>
      <w:marBottom w:val="0"/>
      <w:divBdr>
        <w:top w:val="none" w:sz="0" w:space="0" w:color="auto"/>
        <w:left w:val="none" w:sz="0" w:space="0" w:color="auto"/>
        <w:bottom w:val="none" w:sz="0" w:space="0" w:color="auto"/>
        <w:right w:val="none" w:sz="0" w:space="0" w:color="auto"/>
      </w:divBdr>
    </w:div>
    <w:div w:id="2047556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auka_fbg@mail.ru" TargetMode="External"/><Relationship Id="rId3" Type="http://schemas.microsoft.com/office/2007/relationships/stylesWithEffects" Target="stylesWithEffects.xml"/><Relationship Id="rId7" Type="http://schemas.openxmlformats.org/officeDocument/2006/relationships/hyperlink" Target="https://forms.gle/uPibwgF8AnfWqWDr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ovII@mail.ru" TargetMode="External"/><Relationship Id="rId4" Type="http://schemas.openxmlformats.org/officeDocument/2006/relationships/settings" Target="settings.xml"/><Relationship Id="rId9" Type="http://schemas.openxmlformats.org/officeDocument/2006/relationships/hyperlink" Target="mailto:nauka_fbg@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Земфира Михална</dc:creator>
  <cp:lastModifiedBy>RePack by Diakov</cp:lastModifiedBy>
  <cp:revision>2</cp:revision>
  <cp:lastPrinted>2022-07-15T10:10:00Z</cp:lastPrinted>
  <dcterms:created xsi:type="dcterms:W3CDTF">2022-07-16T07:25:00Z</dcterms:created>
  <dcterms:modified xsi:type="dcterms:W3CDTF">2022-07-16T07:25:00Z</dcterms:modified>
</cp:coreProperties>
</file>